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cs="宋体"/>
          <w:b/>
          <w:bCs/>
          <w:kern w:val="0"/>
          <w:sz w:val="44"/>
          <w:szCs w:val="44"/>
          <w:lang w:eastAsia="zh-CN"/>
        </w:rPr>
      </w:pPr>
      <w:r>
        <w:rPr>
          <w:rFonts w:hint="eastAsia" w:ascii="宋体" w:hAnsi="宋体" w:cs="宋体"/>
          <w:b/>
          <w:bCs/>
          <w:kern w:val="0"/>
          <w:sz w:val="44"/>
          <w:szCs w:val="44"/>
          <w:lang w:eastAsia="zh-CN"/>
        </w:rPr>
        <w:t>问题导入法在地理课堂中应用的新趋势探讨</w:t>
      </w:r>
    </w:p>
    <w:p>
      <w:pPr>
        <w:keepNext w:val="0"/>
        <w:keepLines w:val="0"/>
        <w:pageBreakBefore w:val="0"/>
        <w:widowControl w:val="0"/>
        <w:kinsoku/>
        <w:wordWrap/>
        <w:overflowPunct/>
        <w:topLinePunct w:val="0"/>
        <w:autoSpaceDE/>
        <w:autoSpaceDN/>
        <w:bidi w:val="0"/>
        <w:snapToGrid/>
        <w:spacing w:line="400" w:lineRule="exact"/>
        <w:ind w:right="0" w:rightChars="0" w:firstLine="480" w:firstLineChars="200"/>
        <w:jc w:val="center"/>
        <w:textAlignment w:val="auto"/>
        <w:outlineLvl w:val="9"/>
        <w:rPr>
          <w:rFonts w:hint="eastAsia" w:ascii="宋体" w:hAnsi="宋体" w:cs="宋体"/>
          <w:b/>
          <w:bCs/>
          <w:kern w:val="0"/>
          <w:sz w:val="36"/>
          <w:szCs w:val="36"/>
          <w:lang w:eastAsia="zh-CN"/>
        </w:rPr>
      </w:pPr>
      <w:r>
        <w:rPr>
          <w:rFonts w:hint="eastAsia" w:ascii="宋体" w:hAnsi="宋体" w:cs="宋体"/>
          <w:b w:val="0"/>
          <w:bCs w:val="0"/>
          <w:kern w:val="0"/>
          <w:sz w:val="24"/>
          <w:szCs w:val="24"/>
          <w:lang w:eastAsia="zh-CN"/>
        </w:rPr>
        <w:t>南平一中</w:t>
      </w:r>
      <w:r>
        <w:rPr>
          <w:rFonts w:hint="eastAsia" w:ascii="宋体" w:hAnsi="宋体" w:cs="宋体"/>
          <w:b w:val="0"/>
          <w:bCs w:val="0"/>
          <w:kern w:val="0"/>
          <w:sz w:val="24"/>
          <w:szCs w:val="24"/>
          <w:lang w:val="en-US" w:eastAsia="zh-CN"/>
        </w:rPr>
        <w:t xml:space="preserve">   魏燕平   18059143761</w:t>
      </w:r>
    </w:p>
    <w:p>
      <w:pPr>
        <w:keepNext w:val="0"/>
        <w:keepLines w:val="0"/>
        <w:pageBreakBefore w:val="0"/>
        <w:widowControl w:val="0"/>
        <w:kinsoku/>
        <w:wordWrap/>
        <w:overflowPunct/>
        <w:topLinePunct w:val="0"/>
        <w:autoSpaceDE/>
        <w:autoSpaceDN/>
        <w:bidi w:val="0"/>
        <w:snapToGrid/>
        <w:spacing w:line="400" w:lineRule="exact"/>
        <w:ind w:right="0" w:rightChars="0"/>
        <w:jc w:val="left"/>
        <w:textAlignment w:val="auto"/>
        <w:outlineLvl w:val="9"/>
        <w:rPr>
          <w:rFonts w:hint="eastAsia" w:ascii="楷体" w:hAnsi="楷体" w:eastAsia="楷体" w:cs="楷体"/>
          <w:kern w:val="0"/>
          <w:sz w:val="21"/>
          <w:szCs w:val="21"/>
        </w:rPr>
      </w:pPr>
      <w:r>
        <w:rPr>
          <w:rFonts w:hint="eastAsia" w:ascii="楷体" w:hAnsi="楷体" w:eastAsia="楷体" w:cs="楷体"/>
          <w:b w:val="0"/>
          <w:bCs w:val="0"/>
          <w:kern w:val="0"/>
          <w:sz w:val="21"/>
          <w:szCs w:val="21"/>
          <w:lang w:eastAsia="zh-CN"/>
        </w:rPr>
        <w:t>摘要：</w:t>
      </w:r>
      <w:r>
        <w:rPr>
          <w:rFonts w:hint="eastAsia" w:ascii="楷体" w:hAnsi="楷体" w:eastAsia="楷体" w:cs="楷体"/>
          <w:kern w:val="0"/>
          <w:sz w:val="21"/>
          <w:szCs w:val="21"/>
        </w:rPr>
        <w:t>奥苏伯尔认为“ 先行组织者(简称先行者) , 是先于学习材料呈现之前呈现的一个引导材料”</w:t>
      </w:r>
      <w:r>
        <w:rPr>
          <w:rFonts w:hint="eastAsia" w:ascii="楷体" w:hAnsi="楷体" w:eastAsia="楷体" w:cs="楷体"/>
          <w:kern w:val="0"/>
          <w:sz w:val="21"/>
          <w:szCs w:val="21"/>
          <w:vertAlign w:val="superscript"/>
        </w:rPr>
        <w:t xml:space="preserve"> [1]</w:t>
      </w:r>
      <w:r>
        <w:rPr>
          <w:rFonts w:hint="eastAsia" w:ascii="楷体" w:hAnsi="楷体" w:eastAsia="楷体" w:cs="楷体"/>
          <w:kern w:val="0"/>
          <w:sz w:val="21"/>
          <w:szCs w:val="21"/>
        </w:rPr>
        <w:t>。它是学生头脑中新旧经验之间的桥梁，为新课题铺平道路，为学生更好的掌握新课题奠定基础。那么在新课程教学背景下，如何做好堂课的导入，如何在通过地理课程导入的过程中更好的运用问题导入法来提升学生的听课效率、增强学生的听课意识及其效率具有重大的效果和意义。</w:t>
      </w:r>
    </w:p>
    <w:p>
      <w:pPr>
        <w:keepNext w:val="0"/>
        <w:keepLines w:val="0"/>
        <w:pageBreakBefore w:val="0"/>
        <w:widowControl w:val="0"/>
        <w:kinsoku/>
        <w:wordWrap/>
        <w:overflowPunct/>
        <w:topLinePunct w:val="0"/>
        <w:autoSpaceDE/>
        <w:autoSpaceDN/>
        <w:bidi w:val="0"/>
        <w:snapToGrid/>
        <w:spacing w:line="400" w:lineRule="exact"/>
        <w:ind w:right="0" w:rightChars="0"/>
        <w:jc w:val="left"/>
        <w:textAlignment w:val="auto"/>
        <w:outlineLvl w:val="9"/>
        <w:rPr>
          <w:rFonts w:hint="eastAsia" w:ascii="宋体" w:hAnsi="宋体" w:cs="宋体" w:eastAsiaTheme="minorEastAsia"/>
          <w:kern w:val="0"/>
          <w:sz w:val="24"/>
          <w:szCs w:val="24"/>
          <w:lang w:eastAsia="zh-CN"/>
        </w:rPr>
      </w:pPr>
      <w:r>
        <w:rPr>
          <w:rFonts w:hint="eastAsia" w:ascii="楷体" w:hAnsi="楷体" w:eastAsia="楷体" w:cs="楷体"/>
          <w:kern w:val="0"/>
          <w:sz w:val="21"/>
          <w:szCs w:val="21"/>
          <w:lang w:eastAsia="zh-CN"/>
        </w:rPr>
        <w:t>关键词：问题导入法</w:t>
      </w:r>
      <w:r>
        <w:rPr>
          <w:rFonts w:hint="eastAsia" w:ascii="楷体" w:hAnsi="楷体" w:eastAsia="楷体" w:cs="楷体"/>
          <w:kern w:val="0"/>
          <w:sz w:val="21"/>
          <w:szCs w:val="21"/>
          <w:lang w:val="en-US" w:eastAsia="zh-CN"/>
        </w:rPr>
        <w:t xml:space="preserve">  地理课程</w:t>
      </w:r>
      <w:r>
        <w:rPr>
          <w:rFonts w:hint="eastAsia" w:ascii="宋体" w:hAnsi="宋体" w:cs="宋体"/>
          <w:kern w:val="0"/>
          <w:sz w:val="24"/>
          <w:szCs w:val="24"/>
          <w:lang w:val="en-US" w:eastAsia="zh-CN"/>
        </w:rPr>
        <w:t xml:space="preserve">     </w:t>
      </w:r>
    </w:p>
    <w:p>
      <w:pPr>
        <w:keepNext w:val="0"/>
        <w:keepLines w:val="0"/>
        <w:pageBreakBefore w:val="0"/>
        <w:widowControl w:val="0"/>
        <w:kinsoku/>
        <w:wordWrap/>
        <w:overflowPunct/>
        <w:topLinePunct w:val="0"/>
        <w:autoSpaceDE/>
        <w:autoSpaceDN/>
        <w:bidi w:val="0"/>
        <w:snapToGrid/>
        <w:spacing w:line="400" w:lineRule="exact"/>
        <w:ind w:right="0" w:rightChars="0" w:firstLine="480" w:firstLineChars="200"/>
        <w:textAlignment w:val="auto"/>
        <w:outlineLvl w:val="9"/>
        <w:rPr>
          <w:rFonts w:hint="eastAsia" w:ascii="宋体" w:hAnsi="宋体"/>
          <w:sz w:val="21"/>
          <w:szCs w:val="21"/>
        </w:rPr>
      </w:pPr>
      <w:r>
        <w:rPr>
          <w:rFonts w:hint="eastAsia" w:ascii="宋体" w:hAnsi="宋体"/>
          <w:sz w:val="21"/>
          <w:szCs w:val="21"/>
        </w:rPr>
        <w:t>导入是教师在一项新的教学内容和活动开始前，引导学生进入学习的行为方式,它是整个教学活动中的热身活动，目的是让学生在最短时间内进入课堂学习的最佳状态,导入的恰当与否，直接关系到教学效果的好坏</w:t>
      </w:r>
      <w:r>
        <w:rPr>
          <w:rFonts w:hint="eastAsia" w:ascii="宋体" w:hAnsi="宋体"/>
          <w:sz w:val="21"/>
          <w:szCs w:val="21"/>
          <w:vertAlign w:val="superscript"/>
        </w:rPr>
        <w:t xml:space="preserve"> [2]</w:t>
      </w:r>
      <w:r>
        <w:rPr>
          <w:rFonts w:hint="eastAsia" w:ascii="宋体" w:hAnsi="宋体"/>
          <w:sz w:val="21"/>
          <w:szCs w:val="21"/>
        </w:rPr>
        <w:t xml:space="preserve"> 。课堂刚开始，学生还沉醉于课间十分钟，注意力分散。正常情况下对于教师的教学内容没有充分的心理准备。这时，教师用适当的方式及导学手段，集中学生注意力，为课堂教学做好充分准备，提高课堂效果。课堂导入不仅仅指课堂的最开始，任何一个课题或教学内容都应该设置导入。通过导入，使新旧知识建立起一座稳固的桥梁，是学生能有意义的接受课堂内容。 地理课堂导入的方式多种多样，分类更是五花八门。一般来说，比较常用的有：开题式导入；复习导入法；问题导入法；情境导入法；语言类导入法；比较法导入。</w:t>
      </w:r>
    </w:p>
    <w:p>
      <w:pPr>
        <w:keepNext w:val="0"/>
        <w:keepLines w:val="0"/>
        <w:pageBreakBefore w:val="0"/>
        <w:widowControl w:val="0"/>
        <w:kinsoku/>
        <w:wordWrap/>
        <w:overflowPunct/>
        <w:topLinePunct w:val="0"/>
        <w:autoSpaceDE/>
        <w:autoSpaceDN/>
        <w:bidi w:val="0"/>
        <w:snapToGrid/>
        <w:spacing w:line="400" w:lineRule="exact"/>
        <w:ind w:right="0" w:rightChars="0" w:firstLine="480"/>
        <w:textAlignment w:val="auto"/>
        <w:outlineLvl w:val="9"/>
        <w:rPr>
          <w:rFonts w:hint="eastAsia" w:ascii="宋体" w:hAnsi="宋体"/>
          <w:sz w:val="21"/>
          <w:szCs w:val="21"/>
        </w:rPr>
      </w:pPr>
      <w:r>
        <w:rPr>
          <w:rFonts w:hint="eastAsia" w:ascii="宋体" w:hAnsi="宋体"/>
          <w:sz w:val="21"/>
          <w:szCs w:val="21"/>
        </w:rPr>
        <w:t>问题导入法是地理课程导入方式其中的一种，它指地理教师根据课程目标在一堂课堂开始之前向学生提出一些与本节课教学内容相关的问题，引发学生的兴趣，激发学生探索问题的积极性，并从问题的提问过渡到课堂教学内容的一种地理课程导入方式</w:t>
      </w:r>
      <w:r>
        <w:rPr>
          <w:rFonts w:hint="eastAsia" w:ascii="宋体" w:hAnsi="宋体"/>
          <w:sz w:val="21"/>
          <w:szCs w:val="21"/>
          <w:vertAlign w:val="superscript"/>
        </w:rPr>
        <w:t>[3]</w:t>
      </w:r>
      <w:r>
        <w:rPr>
          <w:rFonts w:hint="eastAsia" w:ascii="宋体" w:hAnsi="宋体"/>
          <w:sz w:val="21"/>
          <w:szCs w:val="21"/>
        </w:rPr>
        <w:t>。问题导入法它将问题带到课堂，使课堂的教学充满着悬疑性质，对于吸引学生参与课堂具有重要的意义。</w:t>
      </w:r>
    </w:p>
    <w:p>
      <w:pPr>
        <w:keepNext w:val="0"/>
        <w:keepLines w:val="0"/>
        <w:pageBreakBefore w:val="0"/>
        <w:widowControl w:val="0"/>
        <w:kinsoku/>
        <w:wordWrap/>
        <w:overflowPunct/>
        <w:topLinePunct w:val="0"/>
        <w:autoSpaceDE/>
        <w:autoSpaceDN/>
        <w:bidi w:val="0"/>
        <w:snapToGrid/>
        <w:spacing w:line="400" w:lineRule="exact"/>
        <w:ind w:right="0" w:rightChars="0" w:firstLine="480"/>
        <w:textAlignment w:val="auto"/>
        <w:outlineLvl w:val="9"/>
        <w:rPr>
          <w:rFonts w:hint="eastAsia" w:ascii="宋体" w:hAnsi="宋体" w:eastAsiaTheme="minorEastAsia"/>
          <w:sz w:val="21"/>
          <w:szCs w:val="21"/>
          <w:lang w:eastAsia="zh-CN"/>
        </w:rPr>
      </w:pPr>
      <w:r>
        <w:rPr>
          <w:rFonts w:hint="eastAsia" w:ascii="宋体" w:hAnsi="宋体"/>
          <w:sz w:val="21"/>
          <w:szCs w:val="21"/>
          <w:lang w:eastAsia="zh-CN"/>
        </w:rPr>
        <w:t>一、问题导入的课堂意义</w:t>
      </w:r>
    </w:p>
    <w:p>
      <w:pPr>
        <w:keepNext w:val="0"/>
        <w:keepLines w:val="0"/>
        <w:pageBreakBefore w:val="0"/>
        <w:widowControl w:val="0"/>
        <w:kinsoku/>
        <w:wordWrap/>
        <w:overflowPunct/>
        <w:topLinePunct w:val="0"/>
        <w:autoSpaceDE/>
        <w:autoSpaceDN/>
        <w:bidi w:val="0"/>
        <w:snapToGrid/>
        <w:spacing w:line="400" w:lineRule="exact"/>
        <w:ind w:right="0" w:rightChars="0"/>
        <w:textAlignment w:val="auto"/>
        <w:outlineLvl w:val="9"/>
        <w:rPr>
          <w:rFonts w:hint="eastAsia" w:ascii="宋体" w:hAnsi="宋体"/>
          <w:b w:val="0"/>
          <w:bCs/>
          <w:sz w:val="21"/>
          <w:szCs w:val="21"/>
        </w:rPr>
      </w:pPr>
      <w:r>
        <w:rPr>
          <w:rFonts w:hint="eastAsia" w:ascii="宋体" w:hAnsi="宋体"/>
          <w:b w:val="0"/>
          <w:bCs/>
          <w:sz w:val="21"/>
          <w:szCs w:val="21"/>
          <w:lang w:val="en-US" w:eastAsia="zh-CN"/>
        </w:rPr>
        <w:t xml:space="preserve">   </w:t>
      </w:r>
      <w:r>
        <w:rPr>
          <w:rFonts w:hint="eastAsia" w:ascii="宋体" w:hAnsi="宋体"/>
          <w:b w:val="0"/>
          <w:bCs/>
          <w:sz w:val="21"/>
          <w:szCs w:val="21"/>
          <w:lang w:eastAsia="zh-CN"/>
        </w:rPr>
        <w:t>（一）</w:t>
      </w:r>
      <w:r>
        <w:rPr>
          <w:rFonts w:hint="eastAsia" w:ascii="宋体" w:hAnsi="宋体"/>
          <w:b w:val="0"/>
          <w:bCs/>
          <w:sz w:val="21"/>
          <w:szCs w:val="21"/>
        </w:rPr>
        <w:t>激发学生兴趣，丰富生活经验</w:t>
      </w:r>
    </w:p>
    <w:p>
      <w:pPr>
        <w:keepNext w:val="0"/>
        <w:keepLines w:val="0"/>
        <w:pageBreakBefore w:val="0"/>
        <w:widowControl w:val="0"/>
        <w:kinsoku/>
        <w:wordWrap/>
        <w:overflowPunct/>
        <w:topLinePunct w:val="0"/>
        <w:autoSpaceDE/>
        <w:autoSpaceDN/>
        <w:bidi w:val="0"/>
        <w:snapToGrid/>
        <w:spacing w:line="400" w:lineRule="exact"/>
        <w:ind w:right="0" w:rightChars="0" w:firstLine="480" w:firstLineChars="200"/>
        <w:textAlignment w:val="auto"/>
        <w:outlineLvl w:val="9"/>
        <w:rPr>
          <w:rFonts w:hint="eastAsia" w:ascii="宋体" w:hAnsi="宋体"/>
          <w:sz w:val="21"/>
          <w:szCs w:val="21"/>
        </w:rPr>
      </w:pPr>
      <w:r>
        <w:rPr>
          <w:rFonts w:hint="eastAsia" w:ascii="宋体" w:hAnsi="宋体"/>
          <w:sz w:val="21"/>
          <w:szCs w:val="21"/>
        </w:rPr>
        <w:t>一个好的课前导人既要能够激发学生的学习兴趣，又要能够为接下来的教学工作做好铺垫工作。在导学过程中，运用问题导入法设置问题，且在结合生活实践的基础上，教师结合教学目标向学生发起提问。如：在福州，《大气的受热过程》一课可以与鼓山的温差相结合设置问题。如此一来，丰富的导学内容引起了学生对课堂的共鸣，在提问过程的师生互动提高了学生的课堂参与程度；学生对于问题的思考及问题设置产生的认知矛盾使学生全神贯注，激发了学生对于地理课堂学习的兴趣。</w:t>
      </w:r>
    </w:p>
    <w:p>
      <w:pPr>
        <w:keepNext w:val="0"/>
        <w:keepLines w:val="0"/>
        <w:pageBreakBefore w:val="0"/>
        <w:widowControl w:val="0"/>
        <w:kinsoku/>
        <w:wordWrap/>
        <w:overflowPunct/>
        <w:topLinePunct w:val="0"/>
        <w:autoSpaceDE/>
        <w:autoSpaceDN/>
        <w:bidi w:val="0"/>
        <w:snapToGrid/>
        <w:spacing w:line="400" w:lineRule="exact"/>
        <w:ind w:right="0" w:rightChars="0" w:firstLine="480" w:firstLineChars="200"/>
        <w:textAlignment w:val="auto"/>
        <w:outlineLvl w:val="9"/>
        <w:rPr>
          <w:rFonts w:hint="eastAsia" w:ascii="宋体" w:hAnsi="宋体"/>
          <w:sz w:val="21"/>
          <w:szCs w:val="21"/>
        </w:rPr>
      </w:pPr>
      <w:r>
        <w:rPr>
          <w:rFonts w:hint="eastAsia" w:ascii="宋体" w:hAnsi="宋体"/>
          <w:sz w:val="21"/>
          <w:szCs w:val="21"/>
        </w:rPr>
        <w:t>在新课程下的问题导入法经常联系生活实践设置问题，或在生活现象基础上探索科学的地理规律；或巧设悬疑，以地理规律与生活现象的“矛盾”为突破口设置问题；或以地理规律为依据寻找生活现象作为支撑。与生活实践相结合的问题设置有千百种，形式多样，但他们都对于补充学生的生活直接经验和加深学生对其印象有深刻的意义。</w:t>
      </w:r>
    </w:p>
    <w:p>
      <w:pPr>
        <w:keepNext w:val="0"/>
        <w:keepLines w:val="0"/>
        <w:pageBreakBefore w:val="0"/>
        <w:widowControl w:val="0"/>
        <w:kinsoku/>
        <w:wordWrap/>
        <w:overflowPunct/>
        <w:topLinePunct w:val="0"/>
        <w:autoSpaceDE/>
        <w:autoSpaceDN/>
        <w:bidi w:val="0"/>
        <w:snapToGrid/>
        <w:spacing w:line="400" w:lineRule="exact"/>
        <w:ind w:right="0" w:rightChars="0"/>
        <w:textAlignment w:val="auto"/>
        <w:outlineLvl w:val="9"/>
        <w:rPr>
          <w:rFonts w:hint="eastAsia" w:ascii="宋体" w:hAnsi="宋体"/>
          <w:b w:val="0"/>
          <w:bCs/>
          <w:sz w:val="21"/>
          <w:szCs w:val="21"/>
        </w:rPr>
      </w:pPr>
      <w:r>
        <w:rPr>
          <w:rFonts w:hint="eastAsia" w:ascii="宋体" w:hAnsi="宋体"/>
          <w:b w:val="0"/>
          <w:bCs/>
          <w:sz w:val="21"/>
          <w:szCs w:val="21"/>
          <w:lang w:val="en-US" w:eastAsia="zh-CN"/>
        </w:rPr>
        <w:t xml:space="preserve">   </w:t>
      </w:r>
      <w:r>
        <w:rPr>
          <w:rFonts w:hint="eastAsia" w:ascii="宋体" w:hAnsi="宋体"/>
          <w:b w:val="0"/>
          <w:bCs/>
          <w:sz w:val="21"/>
          <w:szCs w:val="21"/>
          <w:lang w:eastAsia="zh-CN"/>
        </w:rPr>
        <w:t>（二）</w:t>
      </w:r>
      <w:r>
        <w:rPr>
          <w:rFonts w:hint="eastAsia" w:ascii="宋体" w:hAnsi="宋体"/>
          <w:b w:val="0"/>
          <w:bCs/>
          <w:sz w:val="21"/>
          <w:szCs w:val="21"/>
        </w:rPr>
        <w:t>启发学生思维</w:t>
      </w:r>
    </w:p>
    <w:p>
      <w:pPr>
        <w:keepNext w:val="0"/>
        <w:keepLines w:val="0"/>
        <w:pageBreakBefore w:val="0"/>
        <w:widowControl w:val="0"/>
        <w:kinsoku/>
        <w:wordWrap/>
        <w:overflowPunct/>
        <w:topLinePunct w:val="0"/>
        <w:autoSpaceDE/>
        <w:autoSpaceDN/>
        <w:bidi w:val="0"/>
        <w:snapToGrid/>
        <w:spacing w:line="400" w:lineRule="exact"/>
        <w:ind w:right="0" w:rightChars="0" w:firstLine="360" w:firstLineChars="150"/>
        <w:textAlignment w:val="auto"/>
        <w:outlineLvl w:val="9"/>
        <w:rPr>
          <w:rFonts w:hint="eastAsia" w:ascii="宋体" w:hAnsi="宋体"/>
          <w:b/>
          <w:sz w:val="21"/>
          <w:szCs w:val="21"/>
        </w:rPr>
      </w:pPr>
      <w:r>
        <w:rPr>
          <w:rFonts w:hint="eastAsia" w:ascii="宋体" w:hAnsi="宋体"/>
          <w:sz w:val="21"/>
          <w:szCs w:val="21"/>
          <w:lang w:val="en-US" w:eastAsia="zh-CN"/>
        </w:rPr>
        <w:t xml:space="preserve"> </w:t>
      </w:r>
      <w:r>
        <w:rPr>
          <w:rFonts w:hint="eastAsia" w:ascii="宋体" w:hAnsi="宋体"/>
          <w:sz w:val="21"/>
          <w:szCs w:val="21"/>
        </w:rPr>
        <w:t>问题导入法在地理课程导入中的运用要求教师创造和谐的课堂环境，以提问方式导入教学内容。问题导入法的运用它使学生在课堂中拥有更多的机会去思考问题，教师用其各自的方式活跃学生的思维，鼓励多想多发言，对学生层层引导使学生的创造性思维在课堂中得于培养和启发。</w:t>
      </w:r>
    </w:p>
    <w:p>
      <w:pPr>
        <w:keepNext w:val="0"/>
        <w:keepLines w:val="0"/>
        <w:pageBreakBefore w:val="0"/>
        <w:widowControl w:val="0"/>
        <w:kinsoku/>
        <w:wordWrap/>
        <w:overflowPunct/>
        <w:topLinePunct w:val="0"/>
        <w:autoSpaceDE/>
        <w:autoSpaceDN/>
        <w:bidi w:val="0"/>
        <w:snapToGrid/>
        <w:spacing w:line="400" w:lineRule="exact"/>
        <w:ind w:right="0" w:rightChars="0" w:firstLine="480" w:firstLineChars="200"/>
        <w:textAlignment w:val="auto"/>
        <w:outlineLvl w:val="9"/>
        <w:rPr>
          <w:rFonts w:hint="eastAsia" w:ascii="宋体" w:hAnsi="宋体"/>
          <w:sz w:val="21"/>
          <w:szCs w:val="21"/>
        </w:rPr>
      </w:pPr>
      <w:r>
        <w:rPr>
          <w:rFonts w:hint="eastAsia" w:ascii="宋体" w:hAnsi="宋体"/>
          <w:sz w:val="21"/>
          <w:szCs w:val="21"/>
        </w:rPr>
        <w:t>如在《大气受热过程》一课中的课课堂导入过程中，运用问题导入法引导学生从不同的角度去思考问题，发散学生思维。且在课堂中教师与学生建立起良好的师友关系，允许学生不同甚至于课堂无关的观点的存在，鼓励学生大胆想象。然后对于学生的观点进行总结并引导到课堂内容相关的位置。教师在课堂上为学生创造的大量的思考空间有利于对学生集中性思维和发散性思维的培养。</w:t>
      </w:r>
    </w:p>
    <w:p>
      <w:pPr>
        <w:keepNext w:val="0"/>
        <w:keepLines w:val="0"/>
        <w:pageBreakBefore w:val="0"/>
        <w:widowControl w:val="0"/>
        <w:kinsoku/>
        <w:wordWrap/>
        <w:overflowPunct/>
        <w:topLinePunct w:val="0"/>
        <w:autoSpaceDE/>
        <w:autoSpaceDN/>
        <w:bidi w:val="0"/>
        <w:snapToGrid/>
        <w:spacing w:line="400" w:lineRule="exact"/>
        <w:ind w:right="0" w:rightChars="0"/>
        <w:textAlignment w:val="auto"/>
        <w:outlineLvl w:val="9"/>
        <w:rPr>
          <w:rFonts w:hint="eastAsia" w:ascii="宋体" w:hAnsi="宋体"/>
          <w:b w:val="0"/>
          <w:bCs/>
          <w:sz w:val="21"/>
          <w:szCs w:val="21"/>
        </w:rPr>
      </w:pPr>
      <w:r>
        <w:rPr>
          <w:rFonts w:hint="eastAsia" w:ascii="宋体" w:hAnsi="宋体"/>
          <w:b w:val="0"/>
          <w:bCs/>
          <w:sz w:val="21"/>
          <w:szCs w:val="21"/>
          <w:lang w:val="en-US" w:eastAsia="zh-CN"/>
        </w:rPr>
        <w:t xml:space="preserve">   </w:t>
      </w:r>
      <w:r>
        <w:rPr>
          <w:rFonts w:hint="eastAsia" w:ascii="宋体" w:hAnsi="宋体"/>
          <w:b w:val="0"/>
          <w:bCs/>
          <w:sz w:val="21"/>
          <w:szCs w:val="21"/>
          <w:lang w:eastAsia="zh-CN"/>
        </w:rPr>
        <w:t>（三）</w:t>
      </w:r>
      <w:r>
        <w:rPr>
          <w:rFonts w:hint="eastAsia" w:ascii="宋体" w:hAnsi="宋体"/>
          <w:b w:val="0"/>
          <w:bCs/>
          <w:sz w:val="21"/>
          <w:szCs w:val="21"/>
        </w:rPr>
        <w:t>培养学生主体意识</w:t>
      </w:r>
    </w:p>
    <w:p>
      <w:pPr>
        <w:keepNext w:val="0"/>
        <w:keepLines w:val="0"/>
        <w:pageBreakBefore w:val="0"/>
        <w:widowControl w:val="0"/>
        <w:kinsoku/>
        <w:wordWrap/>
        <w:overflowPunct/>
        <w:topLinePunct w:val="0"/>
        <w:autoSpaceDE/>
        <w:autoSpaceDN/>
        <w:bidi w:val="0"/>
        <w:snapToGrid/>
        <w:spacing w:line="400" w:lineRule="exact"/>
        <w:ind w:right="0" w:rightChars="0" w:firstLine="480" w:firstLineChars="200"/>
        <w:textAlignment w:val="auto"/>
        <w:outlineLvl w:val="9"/>
        <w:rPr>
          <w:rFonts w:hint="eastAsia" w:ascii="宋体" w:hAnsi="宋体"/>
          <w:sz w:val="21"/>
          <w:szCs w:val="21"/>
        </w:rPr>
      </w:pPr>
      <w:r>
        <w:rPr>
          <w:rFonts w:hint="eastAsia" w:ascii="宋体" w:hAnsi="宋体"/>
          <w:sz w:val="21"/>
          <w:szCs w:val="21"/>
        </w:rPr>
        <w:t>问题导入法相比其他的课程导入法的精妙之处正是在于它不仅作为一种导学方式，且它能以其独有的方式将导学内容融入于教学之中，且形式多样。问题导入法用设置疑问的方式让学生独立思考，激发学生的思考欲望；然而教师在导入过程中留予学生自主探索的空间唤醒学生参与课堂的意识，使学生成了课堂的真正主人。</w:t>
      </w:r>
    </w:p>
    <w:p>
      <w:pPr>
        <w:keepNext w:val="0"/>
        <w:keepLines w:val="0"/>
        <w:pageBreakBefore w:val="0"/>
        <w:widowControl w:val="0"/>
        <w:kinsoku/>
        <w:wordWrap/>
        <w:overflowPunct/>
        <w:topLinePunct w:val="0"/>
        <w:autoSpaceDE/>
        <w:autoSpaceDN/>
        <w:bidi w:val="0"/>
        <w:snapToGrid/>
        <w:spacing w:line="400" w:lineRule="exact"/>
        <w:ind w:right="0" w:rightChars="0"/>
        <w:textAlignment w:val="auto"/>
        <w:outlineLvl w:val="9"/>
        <w:rPr>
          <w:rFonts w:hint="eastAsia" w:ascii="宋体" w:hAnsi="宋体"/>
          <w:sz w:val="21"/>
          <w:szCs w:val="21"/>
        </w:rPr>
      </w:pPr>
      <w:r>
        <w:rPr>
          <w:rFonts w:hint="eastAsia" w:ascii="宋体" w:hAnsi="宋体"/>
          <w:sz w:val="21"/>
          <w:szCs w:val="21"/>
        </w:rPr>
        <w:t xml:space="preserve">    如在《大气的受热过程》一课的导入过程中，问题导入法要求教师为学生创造一个轻松愉悦的学习环境，运用鼓山的例子与生活实践相贴近，并以问题的形式展现，激起学生对于身边生活现象思考的积极性，使学生主动的参与课堂，达到了培养学生的主体意识的目的。</w:t>
      </w:r>
    </w:p>
    <w:p>
      <w:pPr>
        <w:keepNext w:val="0"/>
        <w:keepLines w:val="0"/>
        <w:pageBreakBefore w:val="0"/>
        <w:widowControl w:val="0"/>
        <w:kinsoku/>
        <w:wordWrap/>
        <w:overflowPunct/>
        <w:topLinePunct w:val="0"/>
        <w:autoSpaceDE/>
        <w:autoSpaceDN/>
        <w:bidi w:val="0"/>
        <w:snapToGrid/>
        <w:spacing w:line="400" w:lineRule="exact"/>
        <w:ind w:right="0" w:rightChars="0"/>
        <w:textAlignment w:val="auto"/>
        <w:outlineLvl w:val="9"/>
        <w:rPr>
          <w:rFonts w:hint="eastAsia" w:ascii="宋体" w:hAnsi="宋体"/>
          <w:b w:val="0"/>
          <w:bCs/>
          <w:sz w:val="21"/>
          <w:szCs w:val="21"/>
        </w:rPr>
      </w:pPr>
      <w:r>
        <w:rPr>
          <w:rFonts w:hint="eastAsia" w:ascii="宋体" w:hAnsi="宋体"/>
          <w:b w:val="0"/>
          <w:bCs/>
          <w:sz w:val="21"/>
          <w:szCs w:val="21"/>
          <w:lang w:val="en-US" w:eastAsia="zh-CN"/>
        </w:rPr>
        <w:t xml:space="preserve">   </w:t>
      </w:r>
      <w:r>
        <w:rPr>
          <w:rFonts w:hint="eastAsia" w:ascii="宋体" w:hAnsi="宋体"/>
          <w:b w:val="0"/>
          <w:bCs/>
          <w:sz w:val="21"/>
          <w:szCs w:val="21"/>
          <w:lang w:eastAsia="zh-CN"/>
        </w:rPr>
        <w:t>（四）</w:t>
      </w:r>
      <w:r>
        <w:rPr>
          <w:rFonts w:hint="eastAsia" w:ascii="宋体" w:hAnsi="宋体"/>
          <w:b w:val="0"/>
          <w:bCs/>
          <w:sz w:val="21"/>
          <w:szCs w:val="21"/>
        </w:rPr>
        <w:t>提高地理课堂效率</w:t>
      </w:r>
    </w:p>
    <w:p>
      <w:pPr>
        <w:keepNext w:val="0"/>
        <w:keepLines w:val="0"/>
        <w:pageBreakBefore w:val="0"/>
        <w:widowControl w:val="0"/>
        <w:kinsoku/>
        <w:wordWrap/>
        <w:overflowPunct/>
        <w:topLinePunct w:val="0"/>
        <w:autoSpaceDE/>
        <w:autoSpaceDN/>
        <w:bidi w:val="0"/>
        <w:snapToGrid/>
        <w:spacing w:line="400" w:lineRule="exact"/>
        <w:ind w:right="0" w:rightChars="0" w:firstLine="480" w:firstLineChars="200"/>
        <w:textAlignment w:val="auto"/>
        <w:outlineLvl w:val="9"/>
        <w:rPr>
          <w:rFonts w:hint="eastAsia" w:ascii="宋体" w:hAnsi="宋体"/>
          <w:sz w:val="21"/>
          <w:szCs w:val="21"/>
        </w:rPr>
      </w:pPr>
      <w:r>
        <w:rPr>
          <w:rFonts w:hint="eastAsia" w:ascii="宋体" w:hAnsi="宋体"/>
          <w:sz w:val="21"/>
          <w:szCs w:val="21"/>
        </w:rPr>
        <w:t>问题导入法以其特殊的方式使学生有目的有方向的参与到课堂之中，提高了学生的课堂学习效果，从而提高了课堂效率。</w:t>
      </w:r>
    </w:p>
    <w:p>
      <w:pPr>
        <w:keepNext w:val="0"/>
        <w:keepLines w:val="0"/>
        <w:pageBreakBefore w:val="0"/>
        <w:widowControl w:val="0"/>
        <w:kinsoku/>
        <w:wordWrap/>
        <w:overflowPunct/>
        <w:topLinePunct w:val="0"/>
        <w:autoSpaceDE/>
        <w:autoSpaceDN/>
        <w:bidi w:val="0"/>
        <w:snapToGrid/>
        <w:spacing w:line="400" w:lineRule="exact"/>
        <w:ind w:right="0" w:rightChars="0" w:firstLine="480" w:firstLineChars="200"/>
        <w:textAlignment w:val="auto"/>
        <w:outlineLvl w:val="9"/>
        <w:rPr>
          <w:rFonts w:hint="eastAsia" w:ascii="宋体" w:hAnsi="宋体"/>
          <w:sz w:val="21"/>
          <w:szCs w:val="21"/>
        </w:rPr>
      </w:pPr>
      <w:r>
        <w:rPr>
          <w:rFonts w:hint="eastAsia" w:ascii="宋体" w:hAnsi="宋体"/>
          <w:sz w:val="21"/>
          <w:szCs w:val="21"/>
        </w:rPr>
        <w:t>问题导入法在问题设置中要求教师以课程目标为依据，突出课程的重难点；学生带着问题进入课堂主题。如：“大气是如何受热的？”、“其根本热源是什么？”， 这些问题都是教师精心围绕课标设计的。因此，问题导入法的运用使学生的听课更有目的性和方向性；问题导入法在课程导入中经常与图像导学法、诗歌导学法等其他导学方法相结合，内容丰富，能引起的学生的兴趣，使学生主动参与到课堂当中。</w:t>
      </w:r>
    </w:p>
    <w:p>
      <w:pPr>
        <w:keepNext w:val="0"/>
        <w:keepLines w:val="0"/>
        <w:pageBreakBefore w:val="0"/>
        <w:widowControl w:val="0"/>
        <w:kinsoku/>
        <w:wordWrap/>
        <w:overflowPunct/>
        <w:topLinePunct w:val="0"/>
        <w:autoSpaceDE/>
        <w:autoSpaceDN/>
        <w:bidi w:val="0"/>
        <w:snapToGrid/>
        <w:spacing w:line="400" w:lineRule="exact"/>
        <w:ind w:right="0" w:rightChars="0" w:firstLine="480" w:firstLineChars="200"/>
        <w:textAlignment w:val="auto"/>
        <w:outlineLvl w:val="9"/>
        <w:rPr>
          <w:rFonts w:hint="eastAsia" w:ascii="宋体" w:hAnsi="宋体"/>
          <w:sz w:val="21"/>
          <w:szCs w:val="21"/>
        </w:rPr>
      </w:pPr>
      <w:r>
        <w:rPr>
          <w:rFonts w:hint="eastAsia" w:ascii="宋体" w:hAnsi="宋体"/>
          <w:sz w:val="21"/>
          <w:szCs w:val="21"/>
        </w:rPr>
        <w:t>总之，问题导入法在地理课程导入中的运用仗其优势并以不同的渠道来提高地理课堂的效率。</w:t>
      </w:r>
    </w:p>
    <w:p>
      <w:pPr>
        <w:keepNext w:val="0"/>
        <w:keepLines w:val="0"/>
        <w:pageBreakBefore w:val="0"/>
        <w:widowControl w:val="0"/>
        <w:kinsoku/>
        <w:wordWrap/>
        <w:overflowPunct/>
        <w:topLinePunct w:val="0"/>
        <w:autoSpaceDE/>
        <w:autoSpaceDN/>
        <w:bidi w:val="0"/>
        <w:snapToGrid/>
        <w:spacing w:line="400" w:lineRule="exact"/>
        <w:ind w:right="0" w:rightChars="0"/>
        <w:textAlignment w:val="auto"/>
        <w:outlineLvl w:val="9"/>
        <w:rPr>
          <w:rFonts w:hint="eastAsia" w:ascii="宋体" w:hAnsi="宋体"/>
          <w:b w:val="0"/>
          <w:bCs/>
          <w:sz w:val="21"/>
          <w:szCs w:val="21"/>
        </w:rPr>
      </w:pPr>
      <w:r>
        <w:rPr>
          <w:rFonts w:hint="eastAsia" w:ascii="宋体" w:hAnsi="宋体"/>
          <w:b w:val="0"/>
          <w:bCs/>
          <w:sz w:val="21"/>
          <w:szCs w:val="21"/>
          <w:lang w:val="en-US" w:eastAsia="zh-CN"/>
        </w:rPr>
        <w:t xml:space="preserve">   </w:t>
      </w:r>
      <w:r>
        <w:rPr>
          <w:rFonts w:hint="eastAsia" w:ascii="宋体" w:hAnsi="宋体"/>
          <w:b w:val="0"/>
          <w:bCs/>
          <w:sz w:val="21"/>
          <w:szCs w:val="21"/>
          <w:lang w:eastAsia="zh-CN"/>
        </w:rPr>
        <w:t>（五）</w:t>
      </w:r>
      <w:r>
        <w:rPr>
          <w:rFonts w:hint="eastAsia" w:ascii="宋体" w:hAnsi="宋体"/>
          <w:b w:val="0"/>
          <w:bCs/>
          <w:sz w:val="21"/>
          <w:szCs w:val="21"/>
        </w:rPr>
        <w:t>提高学生的地理学习能力</w:t>
      </w:r>
    </w:p>
    <w:p>
      <w:pPr>
        <w:keepNext w:val="0"/>
        <w:keepLines w:val="0"/>
        <w:pageBreakBefore w:val="0"/>
        <w:widowControl w:val="0"/>
        <w:kinsoku/>
        <w:wordWrap/>
        <w:overflowPunct/>
        <w:topLinePunct w:val="0"/>
        <w:autoSpaceDE/>
        <w:autoSpaceDN/>
        <w:bidi w:val="0"/>
        <w:snapToGrid/>
        <w:spacing w:line="400" w:lineRule="exact"/>
        <w:ind w:right="0" w:rightChars="0" w:firstLine="480" w:firstLineChars="200"/>
        <w:textAlignment w:val="auto"/>
        <w:outlineLvl w:val="9"/>
        <w:rPr>
          <w:rFonts w:hint="eastAsia" w:ascii="宋体" w:hAnsi="宋体"/>
          <w:sz w:val="21"/>
          <w:szCs w:val="21"/>
        </w:rPr>
      </w:pPr>
      <w:r>
        <w:rPr>
          <w:rFonts w:hint="eastAsia" w:ascii="宋体" w:hAnsi="宋体"/>
          <w:sz w:val="21"/>
          <w:szCs w:val="21"/>
        </w:rPr>
        <w:t>问题导入法的运用要求地理教师充分运用提问的方式对于学生的地理思维进行启发；与图像导学的地理课程导入方式要求地理教师引导学生就行识图、读图、运用地图，从而促进学生的读图能力和观察能力；以学生为主体，让学生多说多提出意见，使学生在课堂上有更多的语言表达，在一定程度也促进了学生的地理术语和语言表达能力的发展；问题导入法的针对性和目的性使学生的地理知识技能、理解过程与方法,陶冶情感态度价值观,达到地理新课程的理念与目标得到了更好的掌握。如在《大气的受热过程》一课中，让学生围绕身旁的生活现象去探索地理规律，用兴趣带动学习激情，以问题启发思维，自主探究提高地理学习能力。</w:t>
      </w:r>
    </w:p>
    <w:p>
      <w:pPr>
        <w:keepNext w:val="0"/>
        <w:keepLines w:val="0"/>
        <w:pageBreakBefore w:val="0"/>
        <w:widowControl w:val="0"/>
        <w:kinsoku/>
        <w:wordWrap/>
        <w:overflowPunct/>
        <w:topLinePunct w:val="0"/>
        <w:autoSpaceDE/>
        <w:autoSpaceDN/>
        <w:bidi w:val="0"/>
        <w:snapToGrid/>
        <w:spacing w:line="400" w:lineRule="exact"/>
        <w:ind w:right="0" w:rightChars="0" w:firstLine="480" w:firstLineChars="200"/>
        <w:textAlignment w:val="auto"/>
        <w:outlineLvl w:val="9"/>
        <w:rPr>
          <w:rFonts w:hint="eastAsia" w:ascii="宋体" w:hAnsi="宋体"/>
          <w:sz w:val="21"/>
          <w:szCs w:val="21"/>
        </w:rPr>
      </w:pPr>
      <w:r>
        <w:rPr>
          <w:rFonts w:hint="eastAsia" w:ascii="宋体" w:hAnsi="宋体"/>
          <w:sz w:val="21"/>
          <w:szCs w:val="21"/>
        </w:rPr>
        <w:t>综上所述，问题导入法在地理课程中的运用，使学生的地理素养包括各种学习的技能在课堂上得以提升和锻炼。</w:t>
      </w:r>
    </w:p>
    <w:p>
      <w:pPr>
        <w:keepNext w:val="0"/>
        <w:keepLines w:val="0"/>
        <w:pageBreakBefore w:val="0"/>
        <w:widowControl w:val="0"/>
        <w:kinsoku/>
        <w:wordWrap/>
        <w:overflowPunct/>
        <w:topLinePunct w:val="0"/>
        <w:autoSpaceDE/>
        <w:autoSpaceDN/>
        <w:bidi w:val="0"/>
        <w:snapToGrid/>
        <w:spacing w:line="400" w:lineRule="exact"/>
        <w:ind w:right="0" w:rightChars="0"/>
        <w:textAlignment w:val="auto"/>
        <w:outlineLvl w:val="9"/>
        <w:rPr>
          <w:rFonts w:ascii="宋体" w:hAnsi="宋体"/>
          <w:b w:val="0"/>
          <w:bCs/>
          <w:sz w:val="21"/>
          <w:szCs w:val="21"/>
        </w:rPr>
      </w:pPr>
      <w:r>
        <w:rPr>
          <w:rFonts w:hint="eastAsia" w:ascii="宋体" w:hAnsi="宋体"/>
          <w:b w:val="0"/>
          <w:bCs/>
          <w:sz w:val="21"/>
          <w:szCs w:val="21"/>
          <w:lang w:val="en-US" w:eastAsia="zh-CN"/>
        </w:rPr>
        <w:t xml:space="preserve">    </w:t>
      </w:r>
      <w:r>
        <w:rPr>
          <w:rFonts w:hint="eastAsia" w:ascii="宋体" w:hAnsi="宋体"/>
          <w:b w:val="0"/>
          <w:bCs/>
          <w:sz w:val="21"/>
          <w:szCs w:val="21"/>
          <w:lang w:eastAsia="zh-CN"/>
        </w:rPr>
        <w:t>二、</w:t>
      </w:r>
      <w:r>
        <w:rPr>
          <w:rFonts w:hint="eastAsia" w:ascii="宋体" w:hAnsi="宋体"/>
          <w:b w:val="0"/>
          <w:bCs/>
          <w:sz w:val="21"/>
          <w:szCs w:val="21"/>
        </w:rPr>
        <w:t>基于课堂实践的问题导入法运用新趋势探讨</w:t>
      </w:r>
    </w:p>
    <w:p>
      <w:pPr>
        <w:keepNext w:val="0"/>
        <w:keepLines w:val="0"/>
        <w:pageBreakBefore w:val="0"/>
        <w:widowControl w:val="0"/>
        <w:kinsoku/>
        <w:wordWrap/>
        <w:overflowPunct/>
        <w:topLinePunct w:val="0"/>
        <w:autoSpaceDE/>
        <w:autoSpaceDN/>
        <w:bidi w:val="0"/>
        <w:snapToGrid/>
        <w:spacing w:line="400" w:lineRule="exact"/>
        <w:ind w:right="0" w:rightChars="0"/>
        <w:textAlignment w:val="auto"/>
        <w:outlineLvl w:val="9"/>
        <w:rPr>
          <w:rFonts w:hint="eastAsia" w:ascii="宋体" w:hAnsi="宋体"/>
          <w:b w:val="0"/>
          <w:bCs/>
          <w:sz w:val="21"/>
          <w:szCs w:val="21"/>
        </w:rPr>
      </w:pPr>
      <w:r>
        <w:rPr>
          <w:rFonts w:hint="eastAsia" w:ascii="宋体" w:hAnsi="宋体"/>
          <w:b w:val="0"/>
          <w:bCs/>
          <w:sz w:val="21"/>
          <w:szCs w:val="21"/>
          <w:lang w:val="en-US" w:eastAsia="zh-CN"/>
        </w:rPr>
        <w:t xml:space="preserve">   </w:t>
      </w:r>
      <w:r>
        <w:rPr>
          <w:rFonts w:hint="eastAsia" w:ascii="宋体" w:hAnsi="宋体"/>
          <w:b w:val="0"/>
          <w:bCs/>
          <w:sz w:val="21"/>
          <w:szCs w:val="21"/>
          <w:lang w:eastAsia="zh-CN"/>
        </w:rPr>
        <w:t>（一）</w:t>
      </w:r>
      <w:r>
        <w:rPr>
          <w:rFonts w:hint="eastAsia" w:ascii="宋体" w:hAnsi="宋体"/>
          <w:b w:val="0"/>
          <w:bCs/>
          <w:sz w:val="21"/>
          <w:szCs w:val="21"/>
        </w:rPr>
        <w:t>注重与其他导入法的相结合</w:t>
      </w:r>
    </w:p>
    <w:p>
      <w:pPr>
        <w:keepNext w:val="0"/>
        <w:keepLines w:val="0"/>
        <w:pageBreakBefore w:val="0"/>
        <w:widowControl w:val="0"/>
        <w:kinsoku/>
        <w:wordWrap/>
        <w:overflowPunct/>
        <w:topLinePunct w:val="0"/>
        <w:autoSpaceDE/>
        <w:autoSpaceDN/>
        <w:bidi w:val="0"/>
        <w:snapToGrid/>
        <w:spacing w:line="400" w:lineRule="exact"/>
        <w:ind w:right="0" w:rightChars="0" w:firstLine="480" w:firstLineChars="200"/>
        <w:textAlignment w:val="auto"/>
        <w:outlineLvl w:val="9"/>
        <w:rPr>
          <w:rFonts w:hint="eastAsia" w:ascii="宋体" w:hAnsi="宋体"/>
          <w:sz w:val="21"/>
          <w:szCs w:val="21"/>
        </w:rPr>
      </w:pPr>
      <w:r>
        <w:rPr>
          <w:rFonts w:hint="eastAsia" w:ascii="宋体" w:hAnsi="宋体"/>
          <w:sz w:val="21"/>
          <w:szCs w:val="21"/>
        </w:rPr>
        <w:t>根据新课程的要求，课堂的内容应丰富多彩，不是单一的以传授课本知识为主，要考虑学生差异性的存在。从这方面看，传统的问题导入法它以设置问题为主，走不出教材，完全成为了教材的傀儡。因此，新课程的问题导入法应与其他导入法相结合，丰富课堂的内容。笔者将单一的问题导入法方案、问题导入法与其他导入法的结合方案做出比较，如表</w:t>
      </w:r>
      <w:r>
        <w:rPr>
          <w:rFonts w:hint="eastAsia" w:ascii="宋体" w:hAnsi="宋体"/>
          <w:sz w:val="21"/>
          <w:szCs w:val="21"/>
          <w:lang w:val="en-US" w:eastAsia="zh-CN"/>
        </w:rPr>
        <w:t>1</w:t>
      </w:r>
      <w:r>
        <w:rPr>
          <w:rFonts w:hint="eastAsia" w:ascii="宋体" w:hAnsi="宋体"/>
          <w:sz w:val="21"/>
          <w:szCs w:val="21"/>
          <w:lang w:eastAsia="zh-CN"/>
        </w:rPr>
        <w:t>：</w:t>
      </w:r>
    </w:p>
    <w:tbl>
      <w:tblPr>
        <w:tblStyle w:val="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4" w:type="dxa"/>
            <w:gridSpan w:val="2"/>
            <w:shd w:val="clear" w:color="auto" w:fill="auto"/>
            <w:vAlign w:val="top"/>
          </w:tcPr>
          <w:p>
            <w:pPr>
              <w:keepNext w:val="0"/>
              <w:keepLines w:val="0"/>
              <w:pageBreakBefore w:val="0"/>
              <w:widowControl w:val="0"/>
              <w:kinsoku/>
              <w:wordWrap/>
              <w:overflowPunct/>
              <w:topLinePunct w:val="0"/>
              <w:autoSpaceDE/>
              <w:autoSpaceDN/>
              <w:bidi w:val="0"/>
              <w:snapToGrid/>
              <w:spacing w:line="400" w:lineRule="exact"/>
              <w:ind w:right="0" w:rightChars="0"/>
              <w:jc w:val="center"/>
              <w:textAlignment w:val="auto"/>
              <w:outlineLvl w:val="9"/>
              <w:rPr>
                <w:rFonts w:hint="eastAsia" w:ascii="宋体" w:hAnsi="宋体"/>
                <w:sz w:val="21"/>
                <w:szCs w:val="21"/>
              </w:rPr>
            </w:pPr>
            <w:r>
              <w:rPr>
                <w:rFonts w:hint="eastAsia" w:ascii="宋体" w:hAnsi="宋体"/>
                <w:sz w:val="21"/>
                <w:szCs w:val="21"/>
              </w:rPr>
              <w:t>新旧导学方式的对比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4" w:type="dxa"/>
            <w:shd w:val="clear" w:color="auto" w:fill="auto"/>
            <w:vAlign w:val="top"/>
          </w:tcPr>
          <w:p>
            <w:pPr>
              <w:keepNext w:val="0"/>
              <w:keepLines w:val="0"/>
              <w:pageBreakBefore w:val="0"/>
              <w:widowControl w:val="0"/>
              <w:kinsoku/>
              <w:wordWrap/>
              <w:overflowPunct/>
              <w:topLinePunct w:val="0"/>
              <w:autoSpaceDE/>
              <w:autoSpaceDN/>
              <w:bidi w:val="0"/>
              <w:adjustRightInd w:val="0"/>
              <w:snapToGrid/>
              <w:spacing w:line="400" w:lineRule="exact"/>
              <w:ind w:right="0" w:rightChars="0"/>
              <w:jc w:val="center"/>
              <w:textAlignment w:val="auto"/>
              <w:outlineLvl w:val="9"/>
              <w:rPr>
                <w:rFonts w:hint="eastAsia" w:ascii="宋体" w:hAnsi="宋体"/>
                <w:sz w:val="21"/>
                <w:szCs w:val="21"/>
              </w:rPr>
            </w:pPr>
            <w:r>
              <w:rPr>
                <w:rFonts w:hint="eastAsia" w:ascii="宋体" w:hAnsi="宋体"/>
                <w:sz w:val="21"/>
                <w:szCs w:val="21"/>
              </w:rPr>
              <w:t>传统导课方式</w:t>
            </w:r>
          </w:p>
        </w:tc>
        <w:tc>
          <w:tcPr>
            <w:tcW w:w="5670" w:type="dxa"/>
            <w:shd w:val="clear" w:color="auto" w:fill="auto"/>
            <w:vAlign w:val="top"/>
          </w:tcPr>
          <w:p>
            <w:pPr>
              <w:keepNext w:val="0"/>
              <w:keepLines w:val="0"/>
              <w:pageBreakBefore w:val="0"/>
              <w:widowControl w:val="0"/>
              <w:kinsoku/>
              <w:wordWrap/>
              <w:overflowPunct/>
              <w:topLinePunct w:val="0"/>
              <w:autoSpaceDE/>
              <w:autoSpaceDN/>
              <w:bidi w:val="0"/>
              <w:adjustRightInd w:val="0"/>
              <w:snapToGrid/>
              <w:spacing w:line="400" w:lineRule="exact"/>
              <w:ind w:right="0" w:rightChars="0"/>
              <w:jc w:val="center"/>
              <w:textAlignment w:val="auto"/>
              <w:outlineLvl w:val="9"/>
              <w:rPr>
                <w:rFonts w:hint="eastAsia" w:ascii="宋体" w:hAnsi="宋体"/>
                <w:sz w:val="21"/>
                <w:szCs w:val="21"/>
              </w:rPr>
            </w:pPr>
            <w:r>
              <w:rPr>
                <w:rFonts w:hint="eastAsia" w:ascii="宋体" w:hAnsi="宋体"/>
                <w:sz w:val="21"/>
                <w:szCs w:val="21"/>
              </w:rPr>
              <w:t>新型“问题导入法”的导课方式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94" w:type="dxa"/>
            <w:shd w:val="clear" w:color="auto" w:fill="auto"/>
            <w:vAlign w:val="top"/>
          </w:tcPr>
          <w:p>
            <w:pPr>
              <w:keepNext w:val="0"/>
              <w:keepLines w:val="0"/>
              <w:pageBreakBefore w:val="0"/>
              <w:widowControl w:val="0"/>
              <w:numPr>
                <w:ilvl w:val="0"/>
                <w:numId w:val="1"/>
              </w:numPr>
              <w:kinsoku/>
              <w:wordWrap/>
              <w:overflowPunct/>
              <w:topLinePunct w:val="0"/>
              <w:autoSpaceDE/>
              <w:autoSpaceDN/>
              <w:bidi w:val="0"/>
              <w:snapToGrid/>
              <w:spacing w:line="400" w:lineRule="exact"/>
              <w:ind w:right="0" w:rightChars="0"/>
              <w:textAlignment w:val="auto"/>
              <w:outlineLvl w:val="9"/>
              <w:rPr>
                <w:rFonts w:ascii="华文楷体" w:hAnsi="华文楷体" w:eastAsia="华文楷体"/>
                <w:sz w:val="21"/>
                <w:szCs w:val="21"/>
              </w:rPr>
            </w:pPr>
            <w:r>
              <w:rPr>
                <w:rFonts w:hint="eastAsia" w:ascii="华文楷体" w:hAnsi="华文楷体" w:eastAsia="华文楷体"/>
                <w:sz w:val="21"/>
                <w:szCs w:val="21"/>
              </w:rPr>
              <w:t>简单的课堂开头语言</w:t>
            </w:r>
          </w:p>
          <w:p>
            <w:pPr>
              <w:keepNext w:val="0"/>
              <w:keepLines w:val="0"/>
              <w:pageBreakBefore w:val="0"/>
              <w:widowControl w:val="0"/>
              <w:numPr>
                <w:ilvl w:val="0"/>
                <w:numId w:val="1"/>
              </w:numPr>
              <w:kinsoku/>
              <w:wordWrap/>
              <w:overflowPunct/>
              <w:topLinePunct w:val="0"/>
              <w:autoSpaceDE/>
              <w:autoSpaceDN/>
              <w:bidi w:val="0"/>
              <w:snapToGrid/>
              <w:spacing w:line="400" w:lineRule="exact"/>
              <w:ind w:right="0" w:rightChars="0"/>
              <w:textAlignment w:val="auto"/>
              <w:outlineLvl w:val="9"/>
              <w:rPr>
                <w:rFonts w:hint="eastAsia" w:ascii="华文楷体" w:hAnsi="华文楷体" w:eastAsia="华文楷体"/>
                <w:sz w:val="21"/>
                <w:szCs w:val="21"/>
              </w:rPr>
            </w:pPr>
            <w:r>
              <w:rPr>
                <w:rFonts w:hint="eastAsia" w:ascii="华文楷体" w:hAnsi="华文楷体" w:eastAsia="华文楷体"/>
                <w:sz w:val="21"/>
                <w:szCs w:val="21"/>
              </w:rPr>
              <w:t>进入导学阶段提出以下问题：</w:t>
            </w:r>
          </w:p>
          <w:p>
            <w:pPr>
              <w:keepNext w:val="0"/>
              <w:keepLines w:val="0"/>
              <w:pageBreakBefore w:val="0"/>
              <w:widowControl w:val="0"/>
              <w:numPr>
                <w:ilvl w:val="0"/>
                <w:numId w:val="2"/>
              </w:numPr>
              <w:kinsoku/>
              <w:wordWrap/>
              <w:overflowPunct/>
              <w:topLinePunct w:val="0"/>
              <w:autoSpaceDE/>
              <w:autoSpaceDN/>
              <w:bidi w:val="0"/>
              <w:snapToGrid/>
              <w:spacing w:line="400" w:lineRule="exact"/>
              <w:ind w:right="0" w:rightChars="0"/>
              <w:textAlignment w:val="auto"/>
              <w:outlineLvl w:val="9"/>
              <w:rPr>
                <w:rFonts w:hint="eastAsia" w:ascii="华文楷体" w:hAnsi="华文楷体" w:eastAsia="华文楷体"/>
                <w:sz w:val="21"/>
                <w:szCs w:val="21"/>
              </w:rPr>
            </w:pPr>
            <w:r>
              <w:rPr>
                <w:rFonts w:hint="eastAsia" w:ascii="华文楷体" w:hAnsi="华文楷体" w:eastAsia="华文楷体"/>
                <w:sz w:val="21"/>
                <w:szCs w:val="21"/>
              </w:rPr>
              <w:t>试同学们知道大气的受热过程吗？</w:t>
            </w:r>
          </w:p>
          <w:p>
            <w:pPr>
              <w:keepNext w:val="0"/>
              <w:keepLines w:val="0"/>
              <w:pageBreakBefore w:val="0"/>
              <w:widowControl w:val="0"/>
              <w:numPr>
                <w:ilvl w:val="0"/>
                <w:numId w:val="2"/>
              </w:numPr>
              <w:kinsoku/>
              <w:wordWrap/>
              <w:overflowPunct/>
              <w:topLinePunct w:val="0"/>
              <w:autoSpaceDE/>
              <w:autoSpaceDN/>
              <w:bidi w:val="0"/>
              <w:snapToGrid/>
              <w:spacing w:line="400" w:lineRule="exact"/>
              <w:ind w:right="0" w:rightChars="0"/>
              <w:textAlignment w:val="auto"/>
              <w:outlineLvl w:val="9"/>
              <w:rPr>
                <w:rFonts w:hint="eastAsia" w:ascii="华文楷体" w:hAnsi="华文楷体" w:eastAsia="华文楷体"/>
                <w:sz w:val="21"/>
                <w:szCs w:val="21"/>
              </w:rPr>
            </w:pPr>
            <w:r>
              <w:rPr>
                <w:rFonts w:hint="eastAsia" w:ascii="华文楷体" w:hAnsi="华文楷体" w:eastAsia="华文楷体"/>
                <w:sz w:val="21"/>
                <w:szCs w:val="21"/>
              </w:rPr>
              <w:t>地球的根本能源来至哪里？</w:t>
            </w:r>
          </w:p>
          <w:p>
            <w:pPr>
              <w:keepNext w:val="0"/>
              <w:keepLines w:val="0"/>
              <w:pageBreakBefore w:val="0"/>
              <w:widowControl w:val="0"/>
              <w:numPr>
                <w:ilvl w:val="0"/>
                <w:numId w:val="2"/>
              </w:numPr>
              <w:kinsoku/>
              <w:wordWrap/>
              <w:overflowPunct/>
              <w:topLinePunct w:val="0"/>
              <w:autoSpaceDE/>
              <w:autoSpaceDN/>
              <w:bidi w:val="0"/>
              <w:snapToGrid/>
              <w:spacing w:line="400" w:lineRule="exact"/>
              <w:ind w:right="0" w:rightChars="0"/>
              <w:textAlignment w:val="auto"/>
              <w:outlineLvl w:val="9"/>
              <w:rPr>
                <w:rFonts w:hint="eastAsia" w:ascii="华文楷体" w:hAnsi="华文楷体" w:eastAsia="华文楷体"/>
                <w:sz w:val="21"/>
                <w:szCs w:val="21"/>
              </w:rPr>
            </w:pPr>
            <w:r>
              <w:rPr>
                <w:rFonts w:hint="eastAsia" w:ascii="华文楷体" w:hAnsi="华文楷体" w:eastAsia="华文楷体"/>
                <w:sz w:val="21"/>
                <w:szCs w:val="21"/>
              </w:rPr>
              <w:t>大气的直接能量来源和地球的能量来源是否一致？</w:t>
            </w:r>
          </w:p>
          <w:p>
            <w:pPr>
              <w:keepNext w:val="0"/>
              <w:keepLines w:val="0"/>
              <w:pageBreakBefore w:val="0"/>
              <w:widowControl w:val="0"/>
              <w:numPr>
                <w:ilvl w:val="0"/>
                <w:numId w:val="1"/>
              </w:numPr>
              <w:kinsoku/>
              <w:wordWrap/>
              <w:overflowPunct/>
              <w:topLinePunct w:val="0"/>
              <w:autoSpaceDE/>
              <w:autoSpaceDN/>
              <w:bidi w:val="0"/>
              <w:snapToGrid/>
              <w:spacing w:line="400" w:lineRule="exact"/>
              <w:ind w:right="0" w:rightChars="0"/>
              <w:textAlignment w:val="auto"/>
              <w:outlineLvl w:val="9"/>
              <w:rPr>
                <w:rFonts w:hint="eastAsia" w:ascii="华文楷体" w:hAnsi="华文楷体" w:eastAsia="华文楷体"/>
                <w:sz w:val="21"/>
                <w:szCs w:val="21"/>
              </w:rPr>
            </w:pPr>
            <w:r>
              <w:rPr>
                <w:rFonts w:hint="eastAsia" w:ascii="华文楷体" w:hAnsi="华文楷体" w:eastAsia="华文楷体"/>
                <w:sz w:val="21"/>
                <w:szCs w:val="21"/>
              </w:rPr>
              <w:t>过渡到教学内容。</w:t>
            </w:r>
          </w:p>
          <w:p>
            <w:pPr>
              <w:keepNext w:val="0"/>
              <w:keepLines w:val="0"/>
              <w:pageBreakBefore w:val="0"/>
              <w:widowControl w:val="0"/>
              <w:kinsoku/>
              <w:wordWrap/>
              <w:overflowPunct/>
              <w:topLinePunct w:val="0"/>
              <w:autoSpaceDE/>
              <w:autoSpaceDN/>
              <w:bidi w:val="0"/>
              <w:adjustRightInd w:val="0"/>
              <w:snapToGrid/>
              <w:spacing w:line="400" w:lineRule="exact"/>
              <w:ind w:right="0" w:rightChars="0"/>
              <w:textAlignment w:val="auto"/>
              <w:outlineLvl w:val="9"/>
              <w:rPr>
                <w:rFonts w:hint="eastAsia" w:ascii="宋体" w:hAnsi="宋体"/>
                <w:sz w:val="21"/>
                <w:szCs w:val="21"/>
              </w:rPr>
            </w:pPr>
          </w:p>
        </w:tc>
        <w:tc>
          <w:tcPr>
            <w:tcW w:w="5670" w:type="dxa"/>
            <w:shd w:val="clear" w:color="auto" w:fill="auto"/>
            <w:vAlign w:val="top"/>
          </w:tcPr>
          <w:p>
            <w:pPr>
              <w:keepNext w:val="0"/>
              <w:keepLines w:val="0"/>
              <w:pageBreakBefore w:val="0"/>
              <w:widowControl w:val="0"/>
              <w:numPr>
                <w:ilvl w:val="0"/>
                <w:numId w:val="3"/>
              </w:numPr>
              <w:kinsoku/>
              <w:wordWrap/>
              <w:overflowPunct/>
              <w:topLinePunct w:val="0"/>
              <w:autoSpaceDE/>
              <w:autoSpaceDN/>
              <w:bidi w:val="0"/>
              <w:snapToGrid/>
              <w:spacing w:line="400" w:lineRule="exact"/>
              <w:ind w:right="0" w:rightChars="0"/>
              <w:textAlignment w:val="auto"/>
              <w:outlineLvl w:val="9"/>
              <w:rPr>
                <w:rFonts w:ascii="华文楷体" w:hAnsi="华文楷体" w:eastAsia="华文楷体"/>
                <w:sz w:val="21"/>
                <w:szCs w:val="21"/>
              </w:rPr>
            </w:pPr>
            <w:r>
              <w:rPr>
                <w:rFonts w:hint="eastAsia" w:ascii="华文楷体" w:hAnsi="华文楷体" w:eastAsia="华文楷体"/>
                <w:sz w:val="21"/>
                <w:szCs w:val="21"/>
              </w:rPr>
              <w:t>地理教师吟诗：“</w:t>
            </w:r>
            <w:r>
              <w:rPr>
                <w:rFonts w:ascii="华文楷体" w:hAnsi="华文楷体" w:eastAsia="华文楷体"/>
                <w:sz w:val="21"/>
                <w:szCs w:val="21"/>
              </w:rPr>
              <w:fldChar w:fldCharType="begin"/>
            </w:r>
            <w:r>
              <w:rPr>
                <w:rFonts w:ascii="华文楷体" w:hAnsi="华文楷体" w:eastAsia="华文楷体"/>
                <w:sz w:val="21"/>
                <w:szCs w:val="21"/>
              </w:rPr>
              <w:instrText xml:space="preserve"> HYPERLINK "http://baike.baidu.com/view/339485.htm" \t "_blank" </w:instrText>
            </w:r>
            <w:r>
              <w:rPr>
                <w:rFonts w:ascii="华文楷体" w:hAnsi="华文楷体" w:eastAsia="华文楷体"/>
                <w:sz w:val="21"/>
                <w:szCs w:val="21"/>
              </w:rPr>
              <w:fldChar w:fldCharType="separate"/>
            </w:r>
            <w:r>
              <w:rPr>
                <w:rFonts w:hint="eastAsia" w:ascii="华文楷体" w:hAnsi="华文楷体" w:eastAsia="华文楷体"/>
                <w:sz w:val="21"/>
                <w:szCs w:val="21"/>
              </w:rPr>
              <w:t>明月</w:t>
            </w:r>
            <w:r>
              <w:rPr>
                <w:rFonts w:ascii="华文楷体" w:hAnsi="华文楷体" w:eastAsia="华文楷体"/>
                <w:sz w:val="21"/>
                <w:szCs w:val="21"/>
              </w:rPr>
              <w:fldChar w:fldCharType="end"/>
            </w:r>
            <w:r>
              <w:rPr>
                <w:rFonts w:hint="eastAsia" w:ascii="华文楷体" w:hAnsi="华文楷体" w:eastAsia="华文楷体"/>
                <w:sz w:val="21"/>
                <w:szCs w:val="21"/>
              </w:rPr>
              <w:t>几时有，把酒问青天。</w:t>
            </w:r>
          </w:p>
          <w:p>
            <w:pPr>
              <w:keepNext w:val="0"/>
              <w:keepLines w:val="0"/>
              <w:pageBreakBefore w:val="0"/>
              <w:widowControl w:val="0"/>
              <w:kinsoku/>
              <w:wordWrap/>
              <w:overflowPunct/>
              <w:topLinePunct w:val="0"/>
              <w:autoSpaceDE/>
              <w:autoSpaceDN/>
              <w:bidi w:val="0"/>
              <w:snapToGrid/>
              <w:spacing w:line="400" w:lineRule="exact"/>
              <w:ind w:left="360" w:right="0" w:rightChars="0" w:firstLine="1800" w:firstLineChars="750"/>
              <w:textAlignment w:val="auto"/>
              <w:outlineLvl w:val="9"/>
              <w:rPr>
                <w:rFonts w:hint="eastAsia" w:ascii="华文楷体" w:hAnsi="华文楷体" w:eastAsia="华文楷体"/>
                <w:sz w:val="21"/>
                <w:szCs w:val="21"/>
              </w:rPr>
            </w:pPr>
            <w:r>
              <w:rPr>
                <w:rFonts w:hint="eastAsia" w:ascii="华文楷体" w:hAnsi="华文楷体" w:eastAsia="华文楷体"/>
                <w:sz w:val="21"/>
                <w:szCs w:val="21"/>
              </w:rPr>
              <w:t>不知天上宫阙，今夕是何年？</w:t>
            </w:r>
          </w:p>
          <w:p>
            <w:pPr>
              <w:keepNext w:val="0"/>
              <w:keepLines w:val="0"/>
              <w:pageBreakBefore w:val="0"/>
              <w:widowControl w:val="0"/>
              <w:kinsoku/>
              <w:wordWrap/>
              <w:overflowPunct/>
              <w:topLinePunct w:val="0"/>
              <w:autoSpaceDE/>
              <w:autoSpaceDN/>
              <w:bidi w:val="0"/>
              <w:snapToGrid/>
              <w:spacing w:line="400" w:lineRule="exact"/>
              <w:ind w:right="0" w:rightChars="0" w:firstLine="2160" w:firstLineChars="900"/>
              <w:textAlignment w:val="auto"/>
              <w:outlineLvl w:val="9"/>
              <w:rPr>
                <w:rFonts w:hint="eastAsia" w:ascii="华文楷体" w:hAnsi="华文楷体" w:eastAsia="华文楷体"/>
                <w:sz w:val="21"/>
                <w:szCs w:val="21"/>
              </w:rPr>
            </w:pPr>
            <w:r>
              <w:rPr>
                <w:rFonts w:hint="eastAsia" w:ascii="华文楷体" w:hAnsi="华文楷体" w:eastAsia="华文楷体"/>
                <w:sz w:val="21"/>
                <w:szCs w:val="21"/>
              </w:rPr>
              <w:t>我欲乘风归去，又恐琼楼玉宇，</w:t>
            </w:r>
          </w:p>
          <w:p>
            <w:pPr>
              <w:keepNext w:val="0"/>
              <w:keepLines w:val="0"/>
              <w:pageBreakBefore w:val="0"/>
              <w:widowControl w:val="0"/>
              <w:kinsoku/>
              <w:wordWrap/>
              <w:overflowPunct/>
              <w:topLinePunct w:val="0"/>
              <w:autoSpaceDE/>
              <w:autoSpaceDN/>
              <w:bidi w:val="0"/>
              <w:snapToGrid/>
              <w:spacing w:line="400" w:lineRule="exact"/>
              <w:ind w:left="360" w:right="0" w:rightChars="0" w:firstLine="1800" w:firstLineChars="750"/>
              <w:textAlignment w:val="auto"/>
              <w:outlineLvl w:val="9"/>
              <w:rPr>
                <w:rFonts w:hint="eastAsia" w:ascii="华文楷体" w:hAnsi="华文楷体" w:eastAsia="华文楷体"/>
                <w:sz w:val="21"/>
                <w:szCs w:val="21"/>
              </w:rPr>
            </w:pPr>
            <w:r>
              <w:rPr>
                <w:rFonts w:hint="eastAsia" w:ascii="华文楷体" w:hAnsi="华文楷体" w:eastAsia="华文楷体"/>
                <w:sz w:val="21"/>
                <w:szCs w:val="21"/>
              </w:rPr>
              <w:t>高处不胜寒，起舞弄清影。”</w:t>
            </w:r>
          </w:p>
          <w:p>
            <w:pPr>
              <w:keepNext w:val="0"/>
              <w:keepLines w:val="0"/>
              <w:pageBreakBefore w:val="0"/>
              <w:widowControl w:val="0"/>
              <w:numPr>
                <w:ilvl w:val="0"/>
                <w:numId w:val="3"/>
              </w:numPr>
              <w:kinsoku/>
              <w:wordWrap/>
              <w:overflowPunct/>
              <w:topLinePunct w:val="0"/>
              <w:autoSpaceDE/>
              <w:autoSpaceDN/>
              <w:bidi w:val="0"/>
              <w:snapToGrid/>
              <w:spacing w:line="400" w:lineRule="exact"/>
              <w:ind w:right="0" w:rightChars="0"/>
              <w:textAlignment w:val="auto"/>
              <w:outlineLvl w:val="9"/>
              <w:rPr>
                <w:rFonts w:hint="eastAsia" w:ascii="华文楷体" w:hAnsi="华文楷体" w:eastAsia="华文楷体"/>
                <w:sz w:val="21"/>
                <w:szCs w:val="21"/>
              </w:rPr>
            </w:pPr>
            <w:r>
              <w:rPr>
                <w:rFonts w:hint="eastAsia" w:ascii="华文楷体" w:hAnsi="华文楷体" w:eastAsia="华文楷体"/>
                <w:sz w:val="21"/>
                <w:szCs w:val="21"/>
              </w:rPr>
              <w:t xml:space="preserve"> 地理教师以诗歌中的“高处不胜寒”为突破口，解释该诗句的意思，提问“为什么地势越高气温会越低？”</w:t>
            </w:r>
          </w:p>
          <w:p>
            <w:pPr>
              <w:keepNext w:val="0"/>
              <w:keepLines w:val="0"/>
              <w:pageBreakBefore w:val="0"/>
              <w:widowControl w:val="0"/>
              <w:numPr>
                <w:ilvl w:val="0"/>
                <w:numId w:val="3"/>
              </w:numPr>
              <w:kinsoku/>
              <w:wordWrap/>
              <w:overflowPunct/>
              <w:topLinePunct w:val="0"/>
              <w:autoSpaceDE/>
              <w:autoSpaceDN/>
              <w:bidi w:val="0"/>
              <w:snapToGrid/>
              <w:spacing w:line="400" w:lineRule="exact"/>
              <w:ind w:right="0" w:rightChars="0"/>
              <w:textAlignment w:val="auto"/>
              <w:outlineLvl w:val="9"/>
              <w:rPr>
                <w:rFonts w:hint="eastAsia" w:ascii="华文楷体" w:hAnsi="华文楷体" w:eastAsia="华文楷体"/>
                <w:sz w:val="21"/>
                <w:szCs w:val="21"/>
              </w:rPr>
            </w:pPr>
            <w:r>
              <w:rPr>
                <w:rFonts w:hint="eastAsia" w:ascii="华文楷体" w:hAnsi="华文楷体" w:eastAsia="华文楷体"/>
                <w:sz w:val="21"/>
                <w:szCs w:val="21"/>
              </w:rPr>
              <w:t>留给学生思考的空间，进一步提问“这与我们之前所学的太阳是地球能量的来源是否存在矛盾？”</w:t>
            </w:r>
          </w:p>
          <w:p>
            <w:pPr>
              <w:keepNext w:val="0"/>
              <w:keepLines w:val="0"/>
              <w:pageBreakBefore w:val="0"/>
              <w:widowControl w:val="0"/>
              <w:numPr>
                <w:ilvl w:val="0"/>
                <w:numId w:val="3"/>
              </w:numPr>
              <w:kinsoku/>
              <w:wordWrap/>
              <w:overflowPunct/>
              <w:topLinePunct w:val="0"/>
              <w:autoSpaceDE/>
              <w:autoSpaceDN/>
              <w:bidi w:val="0"/>
              <w:snapToGrid/>
              <w:spacing w:line="400" w:lineRule="exact"/>
              <w:ind w:right="0" w:rightChars="0"/>
              <w:textAlignment w:val="auto"/>
              <w:outlineLvl w:val="9"/>
              <w:rPr>
                <w:rFonts w:hint="eastAsia" w:ascii="华文楷体" w:hAnsi="华文楷体" w:eastAsia="华文楷体"/>
                <w:sz w:val="21"/>
                <w:szCs w:val="21"/>
              </w:rPr>
            </w:pPr>
            <w:r>
              <w:rPr>
                <w:rFonts w:hint="eastAsia" w:ascii="华文楷体" w:hAnsi="华文楷体" w:eastAsia="华文楷体"/>
                <w:sz w:val="21"/>
                <w:szCs w:val="21"/>
              </w:rPr>
              <w:t>过渡到新课内容</w:t>
            </w:r>
          </w:p>
        </w:tc>
      </w:tr>
    </w:tbl>
    <w:p>
      <w:pPr>
        <w:keepNext w:val="0"/>
        <w:keepLines w:val="0"/>
        <w:pageBreakBefore w:val="0"/>
        <w:widowControl w:val="0"/>
        <w:kinsoku/>
        <w:wordWrap/>
        <w:overflowPunct/>
        <w:topLinePunct w:val="0"/>
        <w:autoSpaceDE/>
        <w:autoSpaceDN/>
        <w:bidi w:val="0"/>
        <w:adjustRightInd w:val="0"/>
        <w:snapToGrid/>
        <w:spacing w:line="400" w:lineRule="exact"/>
        <w:ind w:right="0" w:rightChars="0" w:firstLine="480" w:firstLineChars="200"/>
        <w:textAlignment w:val="auto"/>
        <w:outlineLvl w:val="9"/>
        <w:rPr>
          <w:rFonts w:hint="eastAsia" w:ascii="宋体" w:hAnsi="宋体" w:eastAsiaTheme="minorEastAsia"/>
          <w:sz w:val="20"/>
          <w:szCs w:val="20"/>
          <w:lang w:eastAsia="zh-CN"/>
        </w:rPr>
      </w:pPr>
      <w:r>
        <w:rPr>
          <w:rFonts w:hint="eastAsia" w:ascii="宋体" w:hAnsi="宋体"/>
          <w:sz w:val="20"/>
          <w:szCs w:val="20"/>
          <w:lang w:val="en-US" w:eastAsia="zh-CN"/>
        </w:rPr>
        <w:t xml:space="preserve">                         </w:t>
      </w:r>
      <w:r>
        <w:rPr>
          <w:rFonts w:hint="eastAsia" w:ascii="宋体" w:hAnsi="宋体"/>
          <w:sz w:val="20"/>
          <w:szCs w:val="20"/>
          <w:lang w:eastAsia="zh-CN"/>
        </w:rPr>
        <w:t>表</w:t>
      </w:r>
      <w:r>
        <w:rPr>
          <w:rFonts w:hint="eastAsia" w:ascii="宋体" w:hAnsi="宋体"/>
          <w:sz w:val="20"/>
          <w:szCs w:val="20"/>
          <w:lang w:val="en-US" w:eastAsia="zh-CN"/>
        </w:rPr>
        <w:t>1  新旧导学方式的对比</w:t>
      </w:r>
    </w:p>
    <w:p>
      <w:pPr>
        <w:keepNext w:val="0"/>
        <w:keepLines w:val="0"/>
        <w:pageBreakBefore w:val="0"/>
        <w:widowControl w:val="0"/>
        <w:kinsoku/>
        <w:wordWrap/>
        <w:overflowPunct/>
        <w:topLinePunct w:val="0"/>
        <w:autoSpaceDE/>
        <w:autoSpaceDN/>
        <w:bidi w:val="0"/>
        <w:adjustRightInd w:val="0"/>
        <w:snapToGrid/>
        <w:spacing w:line="400" w:lineRule="exact"/>
        <w:ind w:right="0" w:rightChars="0" w:firstLine="480" w:firstLineChars="200"/>
        <w:textAlignment w:val="auto"/>
        <w:outlineLvl w:val="9"/>
        <w:rPr>
          <w:rFonts w:hint="eastAsia" w:ascii="宋体" w:hAnsi="宋体"/>
          <w:sz w:val="21"/>
          <w:szCs w:val="21"/>
        </w:rPr>
      </w:pPr>
      <w:r>
        <w:rPr>
          <w:rFonts w:hint="eastAsia" w:ascii="宋体" w:hAnsi="宋体"/>
          <w:sz w:val="21"/>
          <w:szCs w:val="21"/>
        </w:rPr>
        <w:t>传统的导课方式，这些问题都与课程目标相关，固然能使学生的学习更有方向性，但是由于单调、死板的教学方式，无法调动整体学生的积极性，因此会是问题导入法的效果大打折扣。</w:t>
      </w:r>
    </w:p>
    <w:p>
      <w:pPr>
        <w:keepNext w:val="0"/>
        <w:keepLines w:val="0"/>
        <w:pageBreakBefore w:val="0"/>
        <w:widowControl w:val="0"/>
        <w:kinsoku/>
        <w:wordWrap/>
        <w:overflowPunct/>
        <w:topLinePunct w:val="0"/>
        <w:autoSpaceDE/>
        <w:autoSpaceDN/>
        <w:bidi w:val="0"/>
        <w:adjustRightInd w:val="0"/>
        <w:snapToGrid/>
        <w:spacing w:line="400" w:lineRule="exact"/>
        <w:ind w:right="0" w:rightChars="0" w:firstLine="480" w:firstLineChars="200"/>
        <w:textAlignment w:val="auto"/>
        <w:outlineLvl w:val="9"/>
        <w:rPr>
          <w:rFonts w:hint="eastAsia" w:ascii="宋体" w:hAnsi="宋体"/>
          <w:sz w:val="21"/>
          <w:szCs w:val="21"/>
        </w:rPr>
      </w:pPr>
      <w:r>
        <w:rPr>
          <w:rFonts w:hint="eastAsia" w:ascii="宋体" w:hAnsi="宋体"/>
          <w:sz w:val="21"/>
          <w:szCs w:val="21"/>
        </w:rPr>
        <w:t>新型的导课方式，先用诗歌导入法，引出与地理课堂相关已知其他课程的体验，使之与地理课程的相关认知相“矛盾”，引起了学生的好奇和兴趣，使学生融入到课堂当中，与地理教师形成良好的师生互动，提高了课堂效率，一步步的引导过程，关注到了学生的差异性。</w:t>
      </w:r>
    </w:p>
    <w:p>
      <w:pPr>
        <w:keepNext w:val="0"/>
        <w:keepLines w:val="0"/>
        <w:pageBreakBefore w:val="0"/>
        <w:widowControl w:val="0"/>
        <w:kinsoku/>
        <w:wordWrap/>
        <w:overflowPunct/>
        <w:topLinePunct w:val="0"/>
        <w:autoSpaceDE/>
        <w:autoSpaceDN/>
        <w:bidi w:val="0"/>
        <w:snapToGrid/>
        <w:spacing w:line="400" w:lineRule="exact"/>
        <w:ind w:right="0" w:rightChars="0"/>
        <w:textAlignment w:val="auto"/>
        <w:outlineLvl w:val="9"/>
        <w:rPr>
          <w:rFonts w:hint="eastAsia" w:ascii="宋体" w:hAnsi="宋体"/>
          <w:b w:val="0"/>
          <w:bCs/>
          <w:sz w:val="21"/>
          <w:szCs w:val="21"/>
        </w:rPr>
      </w:pPr>
      <w:r>
        <w:rPr>
          <w:rFonts w:hint="eastAsia" w:ascii="宋体" w:hAnsi="宋体"/>
          <w:b w:val="0"/>
          <w:bCs/>
          <w:sz w:val="21"/>
          <w:szCs w:val="21"/>
          <w:lang w:val="en-US" w:eastAsia="zh-CN"/>
        </w:rPr>
        <w:t xml:space="preserve">   </w:t>
      </w:r>
      <w:r>
        <w:rPr>
          <w:rFonts w:hint="eastAsia" w:ascii="宋体" w:hAnsi="宋体"/>
          <w:b w:val="0"/>
          <w:bCs/>
          <w:sz w:val="21"/>
          <w:szCs w:val="21"/>
          <w:lang w:eastAsia="zh-CN"/>
        </w:rPr>
        <w:t>（二）</w:t>
      </w:r>
      <w:r>
        <w:rPr>
          <w:rFonts w:hint="eastAsia" w:ascii="宋体" w:hAnsi="宋体"/>
          <w:b w:val="0"/>
          <w:bCs/>
          <w:sz w:val="21"/>
          <w:szCs w:val="21"/>
        </w:rPr>
        <w:t>侧重生活经验与问题导入法的结合</w:t>
      </w:r>
    </w:p>
    <w:p>
      <w:pPr>
        <w:keepNext w:val="0"/>
        <w:keepLines w:val="0"/>
        <w:pageBreakBefore w:val="0"/>
        <w:widowControl w:val="0"/>
        <w:kinsoku/>
        <w:wordWrap/>
        <w:overflowPunct/>
        <w:topLinePunct w:val="0"/>
        <w:autoSpaceDE/>
        <w:autoSpaceDN/>
        <w:bidi w:val="0"/>
        <w:snapToGrid/>
        <w:spacing w:line="400" w:lineRule="exact"/>
        <w:ind w:right="0" w:rightChars="0" w:firstLine="480" w:firstLineChars="200"/>
        <w:textAlignment w:val="auto"/>
        <w:outlineLvl w:val="9"/>
        <w:rPr>
          <w:rFonts w:hint="eastAsia" w:ascii="宋体" w:hAnsi="宋体"/>
          <w:sz w:val="21"/>
          <w:szCs w:val="21"/>
        </w:rPr>
      </w:pPr>
      <w:r>
        <w:rPr>
          <w:rFonts w:hint="eastAsia" w:ascii="宋体" w:hAnsi="宋体"/>
          <w:sz w:val="21"/>
          <w:szCs w:val="21"/>
        </w:rPr>
        <w:t>地理教育的人文化正成为一种趋势，新课程的改革使教材成为一种课堂工具，教学内容不应在局限在教材之内。让教学走出课堂，丰富学生的直接或间接经验，使学生懂得地理知识在生活实践中的运用。从教育心理学的角度来看，人的直觉具有理解性，人</w:t>
      </w:r>
      <w:r>
        <w:rPr>
          <w:rFonts w:ascii="宋体" w:hAnsi="宋体"/>
          <w:sz w:val="21"/>
          <w:szCs w:val="21"/>
        </w:rPr>
        <w:t>在</w:t>
      </w:r>
      <w:r>
        <w:rPr>
          <w:rFonts w:hint="eastAsia" w:ascii="宋体" w:hAnsi="宋体"/>
          <w:sz w:val="21"/>
          <w:szCs w:val="21"/>
          <w:lang w:eastAsia="zh-CN"/>
        </w:rPr>
        <w:t>学习新</w:t>
      </w:r>
      <w:r>
        <w:rPr>
          <w:rFonts w:ascii="宋体" w:hAnsi="宋体"/>
          <w:sz w:val="21"/>
          <w:szCs w:val="21"/>
        </w:rPr>
        <w:t>事物</w:t>
      </w:r>
      <w:r>
        <w:rPr>
          <w:rFonts w:hint="eastAsia" w:ascii="宋体" w:hAnsi="宋体"/>
          <w:sz w:val="21"/>
          <w:szCs w:val="21"/>
          <w:lang w:eastAsia="zh-CN"/>
        </w:rPr>
        <w:t>新知识</w:t>
      </w:r>
      <w:r>
        <w:rPr>
          <w:rFonts w:ascii="宋体" w:hAnsi="宋体"/>
          <w:sz w:val="21"/>
          <w:szCs w:val="21"/>
        </w:rPr>
        <w:t>时，总是根据过去获得的知识和经验</w:t>
      </w:r>
      <w:r>
        <w:rPr>
          <w:rFonts w:hint="eastAsia" w:ascii="宋体" w:hAnsi="宋体"/>
          <w:sz w:val="21"/>
          <w:szCs w:val="21"/>
          <w:lang w:eastAsia="zh-CN"/>
        </w:rPr>
        <w:t>去理解和感知</w:t>
      </w:r>
      <w:bookmarkStart w:id="0" w:name="_GoBack"/>
      <w:bookmarkEnd w:id="0"/>
      <w:r>
        <w:rPr>
          <w:rFonts w:hint="eastAsia" w:ascii="宋体" w:hAnsi="宋体"/>
          <w:sz w:val="21"/>
          <w:szCs w:val="21"/>
          <w:lang w:eastAsia="zh-CN"/>
        </w:rPr>
        <w:t>新事物和新知识</w:t>
      </w:r>
      <w:r>
        <w:rPr>
          <w:rFonts w:hint="eastAsia" w:ascii="宋体" w:hAnsi="宋体"/>
          <w:sz w:val="21"/>
          <w:szCs w:val="21"/>
        </w:rPr>
        <w:t>。生活经验对于新知识的接受有促进作用，下面将从表</w:t>
      </w:r>
      <w:r>
        <w:rPr>
          <w:rFonts w:hint="eastAsia" w:ascii="宋体" w:hAnsi="宋体"/>
          <w:sz w:val="21"/>
          <w:szCs w:val="21"/>
          <w:lang w:val="en-US" w:eastAsia="zh-CN"/>
        </w:rPr>
        <w:t>2</w:t>
      </w:r>
      <w:r>
        <w:rPr>
          <w:rFonts w:hint="eastAsia" w:ascii="宋体" w:hAnsi="宋体"/>
          <w:sz w:val="21"/>
          <w:szCs w:val="21"/>
        </w:rPr>
        <w:t>的方案进行分析：</w:t>
      </w:r>
    </w:p>
    <w:p>
      <w:pPr>
        <w:keepNext w:val="0"/>
        <w:keepLines w:val="0"/>
        <w:pageBreakBefore w:val="0"/>
        <w:widowControl w:val="0"/>
        <w:pBdr>
          <w:top w:val="single" w:color="auto" w:sz="4" w:space="0"/>
          <w:left w:val="single" w:color="auto" w:sz="4" w:space="4"/>
          <w:bottom w:val="single" w:color="auto" w:sz="4" w:space="1"/>
          <w:right w:val="single" w:color="auto" w:sz="4" w:space="4"/>
        </w:pBdr>
        <w:kinsoku/>
        <w:wordWrap/>
        <w:overflowPunct/>
        <w:topLinePunct w:val="0"/>
        <w:autoSpaceDE/>
        <w:autoSpaceDN/>
        <w:bidi w:val="0"/>
        <w:snapToGrid/>
        <w:spacing w:line="400" w:lineRule="exact"/>
        <w:ind w:right="0" w:rightChars="0" w:firstLine="480" w:firstLineChars="200"/>
        <w:textAlignment w:val="auto"/>
        <w:outlineLvl w:val="9"/>
        <w:rPr>
          <w:rFonts w:hint="eastAsia" w:ascii="华文楷体" w:hAnsi="华文楷体" w:eastAsia="华文楷体"/>
          <w:sz w:val="21"/>
          <w:szCs w:val="21"/>
        </w:rPr>
      </w:pPr>
      <w:r>
        <w:rPr>
          <w:rFonts w:hint="eastAsia" w:ascii="华文楷体" w:hAnsi="华文楷体" w:eastAsia="华文楷体"/>
          <w:sz w:val="21"/>
          <w:szCs w:val="21"/>
        </w:rPr>
        <w:t>面对福州市区的学生，利用学生对于鼓山环境的熟悉，在“大气的受热过程”一课，运用鼓山的相关地理现象设置问题引导学生更快的进入课堂。</w:t>
      </w:r>
    </w:p>
    <w:p>
      <w:pPr>
        <w:keepNext w:val="0"/>
        <w:keepLines w:val="0"/>
        <w:pageBreakBefore w:val="0"/>
        <w:widowControl w:val="0"/>
        <w:numPr>
          <w:ilvl w:val="0"/>
          <w:numId w:val="4"/>
        </w:numPr>
        <w:pBdr>
          <w:top w:val="single" w:color="auto" w:sz="4" w:space="0"/>
          <w:left w:val="single" w:color="auto" w:sz="4" w:space="4"/>
          <w:bottom w:val="single" w:color="auto" w:sz="4" w:space="1"/>
          <w:right w:val="single" w:color="auto" w:sz="4" w:space="4"/>
        </w:pBdr>
        <w:kinsoku/>
        <w:wordWrap/>
        <w:overflowPunct/>
        <w:topLinePunct w:val="0"/>
        <w:autoSpaceDE/>
        <w:autoSpaceDN/>
        <w:bidi w:val="0"/>
        <w:snapToGrid/>
        <w:spacing w:line="400" w:lineRule="exact"/>
        <w:ind w:right="0" w:rightChars="0"/>
        <w:textAlignment w:val="auto"/>
        <w:outlineLvl w:val="9"/>
        <w:rPr>
          <w:rFonts w:hint="eastAsia" w:ascii="华文楷体" w:hAnsi="华文楷体" w:eastAsia="华文楷体"/>
          <w:sz w:val="21"/>
          <w:szCs w:val="21"/>
        </w:rPr>
      </w:pPr>
      <w:r>
        <w:rPr>
          <w:rFonts w:hint="eastAsia" w:ascii="华文楷体" w:hAnsi="华文楷体" w:eastAsia="华文楷体"/>
          <w:sz w:val="21"/>
          <w:szCs w:val="21"/>
        </w:rPr>
        <w:t>利用学生对乡土地理的熟悉，提出“同学们在爬鼓山的过程当中，我们感觉到了是山脚凉爽还是在半山腰凉爽？”</w:t>
      </w:r>
    </w:p>
    <w:p>
      <w:pPr>
        <w:keepNext w:val="0"/>
        <w:keepLines w:val="0"/>
        <w:pageBreakBefore w:val="0"/>
        <w:widowControl w:val="0"/>
        <w:numPr>
          <w:ilvl w:val="0"/>
          <w:numId w:val="4"/>
        </w:numPr>
        <w:pBdr>
          <w:top w:val="single" w:color="auto" w:sz="4" w:space="0"/>
          <w:left w:val="single" w:color="auto" w:sz="4" w:space="4"/>
          <w:bottom w:val="single" w:color="auto" w:sz="4" w:space="1"/>
          <w:right w:val="single" w:color="auto" w:sz="4" w:space="4"/>
        </w:pBdr>
        <w:kinsoku/>
        <w:wordWrap/>
        <w:overflowPunct/>
        <w:topLinePunct w:val="0"/>
        <w:autoSpaceDE/>
        <w:autoSpaceDN/>
        <w:bidi w:val="0"/>
        <w:snapToGrid/>
        <w:spacing w:line="400" w:lineRule="exact"/>
        <w:ind w:right="0" w:rightChars="0"/>
        <w:textAlignment w:val="auto"/>
        <w:outlineLvl w:val="9"/>
        <w:rPr>
          <w:rFonts w:hint="eastAsia" w:ascii="华文楷体" w:hAnsi="华文楷体" w:eastAsia="华文楷体"/>
          <w:sz w:val="21"/>
          <w:szCs w:val="21"/>
        </w:rPr>
      </w:pPr>
      <w:r>
        <w:rPr>
          <w:rFonts w:hint="eastAsia" w:ascii="华文楷体" w:hAnsi="华文楷体" w:eastAsia="华文楷体"/>
          <w:sz w:val="21"/>
          <w:szCs w:val="21"/>
        </w:rPr>
        <w:t>根据学生的回答，地理教师总结“是因为气温随着高度的增高而降低”</w:t>
      </w:r>
    </w:p>
    <w:p>
      <w:pPr>
        <w:keepNext w:val="0"/>
        <w:keepLines w:val="0"/>
        <w:pageBreakBefore w:val="0"/>
        <w:widowControl w:val="0"/>
        <w:numPr>
          <w:ilvl w:val="0"/>
          <w:numId w:val="4"/>
        </w:numPr>
        <w:pBdr>
          <w:top w:val="single" w:color="auto" w:sz="4" w:space="0"/>
          <w:left w:val="single" w:color="auto" w:sz="4" w:space="4"/>
          <w:bottom w:val="single" w:color="auto" w:sz="4" w:space="1"/>
          <w:right w:val="single" w:color="auto" w:sz="4" w:space="4"/>
        </w:pBdr>
        <w:kinsoku/>
        <w:wordWrap/>
        <w:overflowPunct/>
        <w:topLinePunct w:val="0"/>
        <w:autoSpaceDE/>
        <w:autoSpaceDN/>
        <w:bidi w:val="0"/>
        <w:snapToGrid/>
        <w:spacing w:line="400" w:lineRule="exact"/>
        <w:ind w:right="0" w:rightChars="0"/>
        <w:textAlignment w:val="auto"/>
        <w:outlineLvl w:val="9"/>
        <w:rPr>
          <w:rFonts w:hint="eastAsia" w:ascii="华文楷体" w:hAnsi="华文楷体" w:eastAsia="华文楷体"/>
          <w:sz w:val="21"/>
          <w:szCs w:val="21"/>
        </w:rPr>
      </w:pPr>
      <w:r>
        <w:rPr>
          <w:rFonts w:hint="eastAsia" w:ascii="华文楷体" w:hAnsi="华文楷体" w:eastAsia="华文楷体"/>
          <w:sz w:val="21"/>
          <w:szCs w:val="21"/>
        </w:rPr>
        <w:t>地理教师进一步引导，提问“为什么气温会随着高度的增高而降低呢？”</w:t>
      </w:r>
    </w:p>
    <w:p>
      <w:pPr>
        <w:keepNext w:val="0"/>
        <w:keepLines w:val="0"/>
        <w:pageBreakBefore w:val="0"/>
        <w:widowControl w:val="0"/>
        <w:numPr>
          <w:ilvl w:val="0"/>
          <w:numId w:val="4"/>
        </w:numPr>
        <w:pBdr>
          <w:top w:val="single" w:color="auto" w:sz="4" w:space="0"/>
          <w:left w:val="single" w:color="auto" w:sz="4" w:space="4"/>
          <w:bottom w:val="single" w:color="auto" w:sz="4" w:space="1"/>
          <w:right w:val="single" w:color="auto" w:sz="4" w:space="4"/>
        </w:pBdr>
        <w:kinsoku/>
        <w:wordWrap/>
        <w:overflowPunct/>
        <w:topLinePunct w:val="0"/>
        <w:autoSpaceDE/>
        <w:autoSpaceDN/>
        <w:bidi w:val="0"/>
        <w:snapToGrid/>
        <w:spacing w:line="400" w:lineRule="exact"/>
        <w:ind w:right="0" w:rightChars="0"/>
        <w:textAlignment w:val="auto"/>
        <w:outlineLvl w:val="9"/>
        <w:rPr>
          <w:rFonts w:hint="eastAsia" w:ascii="华文楷体" w:hAnsi="华文楷体" w:eastAsia="华文楷体"/>
          <w:sz w:val="21"/>
          <w:szCs w:val="21"/>
        </w:rPr>
      </w:pPr>
      <w:r>
        <w:rPr>
          <w:rFonts w:hint="eastAsia" w:ascii="华文楷体" w:hAnsi="华文楷体" w:eastAsia="华文楷体"/>
          <w:sz w:val="21"/>
          <w:szCs w:val="21"/>
        </w:rPr>
        <w:t>过渡到新课内容</w:t>
      </w:r>
    </w:p>
    <w:p>
      <w:pPr>
        <w:keepNext w:val="0"/>
        <w:keepLines w:val="0"/>
        <w:pageBreakBefore w:val="0"/>
        <w:widowControl w:val="0"/>
        <w:kinsoku/>
        <w:wordWrap/>
        <w:overflowPunct/>
        <w:topLinePunct w:val="0"/>
        <w:autoSpaceDE/>
        <w:autoSpaceDN/>
        <w:bidi w:val="0"/>
        <w:snapToGrid/>
        <w:spacing w:line="400" w:lineRule="exact"/>
        <w:ind w:right="0" w:rightChars="0"/>
        <w:textAlignment w:val="auto"/>
        <w:outlineLvl w:val="9"/>
        <w:rPr>
          <w:rFonts w:hint="eastAsia" w:ascii="宋体" w:hAnsi="宋体"/>
          <w:sz w:val="21"/>
          <w:szCs w:val="21"/>
          <w:lang w:val="en-US" w:eastAsia="zh-CN"/>
        </w:rPr>
      </w:pPr>
      <w:r>
        <w:rPr>
          <w:rFonts w:hint="eastAsia" w:ascii="宋体" w:hAnsi="宋体"/>
          <w:sz w:val="21"/>
          <w:szCs w:val="21"/>
          <w:lang w:val="zh-CN" w:eastAsia="zh-CN"/>
        </w:rPr>
        <mc:AlternateContent>
          <mc:Choice Requires="wps">
            <w:drawing>
              <wp:anchor distT="0" distB="0" distL="114300" distR="114300" simplePos="0" relativeHeight="251667456" behindDoc="0" locked="0" layoutInCell="1" allowOverlap="1">
                <wp:simplePos x="0" y="0"/>
                <wp:positionH relativeFrom="column">
                  <wp:posOffset>1377950</wp:posOffset>
                </wp:positionH>
                <wp:positionV relativeFrom="paragraph">
                  <wp:posOffset>1270</wp:posOffset>
                </wp:positionV>
                <wp:extent cx="3105150" cy="257175"/>
                <wp:effectExtent l="0" t="0" r="0" b="9525"/>
                <wp:wrapNone/>
                <wp:docPr id="2" name="文本框 2"/>
                <wp:cNvGraphicFramePr/>
                <a:graphic xmlns:a="http://schemas.openxmlformats.org/drawingml/2006/main">
                  <a:graphicData uri="http://schemas.microsoft.com/office/word/2010/wordprocessingShape">
                    <wps:wsp>
                      <wps:cNvSpPr txBox="1"/>
                      <wps:spPr>
                        <a:xfrm>
                          <a:off x="0" y="0"/>
                          <a:ext cx="3105150" cy="257175"/>
                        </a:xfrm>
                        <a:prstGeom prst="rect">
                          <a:avLst/>
                        </a:prstGeom>
                        <a:solidFill>
                          <a:srgbClr val="FFFFFF"/>
                        </a:solidFill>
                        <a:ln w="9525">
                          <a:noFill/>
                          <a:miter/>
                        </a:ln>
                      </wps:spPr>
                      <wps:txbx>
                        <w:txbxContent>
                          <w:p>
                            <w:pPr>
                              <w:rPr>
                                <w:sz w:val="20"/>
                                <w:szCs w:val="21"/>
                              </w:rPr>
                            </w:pPr>
                            <w:r>
                              <w:rPr>
                                <w:rFonts w:hint="eastAsia"/>
                                <w:sz w:val="20"/>
                                <w:szCs w:val="21"/>
                                <w:lang w:eastAsia="zh-CN"/>
                              </w:rPr>
                              <w:t>表</w:t>
                            </w:r>
                            <w:r>
                              <w:rPr>
                                <w:rFonts w:hint="eastAsia"/>
                                <w:sz w:val="20"/>
                                <w:szCs w:val="21"/>
                              </w:rPr>
                              <w:t>2  生活经验与问题导入法的结合方案</w:t>
                            </w:r>
                          </w:p>
                        </w:txbxContent>
                      </wps:txbx>
                      <wps:bodyPr upright="1"/>
                    </wps:wsp>
                  </a:graphicData>
                </a:graphic>
              </wp:anchor>
            </w:drawing>
          </mc:Choice>
          <mc:Fallback>
            <w:pict>
              <v:shape id="_x0000_s1026" o:spid="_x0000_s1026" o:spt="202" type="#_x0000_t202" style="position:absolute;left:0pt;margin-left:108.5pt;margin-top:0.1pt;height:20.25pt;width:244.5pt;z-index:251667456;mso-width-relative:page;mso-height-relative:page;" fillcolor="#FFFFFF" filled="t" stroked="f" coordsize="21600,21600" o:gfxdata="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3MN/HV&#10;AAAABwEAAA8AAAAAAAAAAQAgAAAAIgAAAGRycy9kb3ducmV2LnhtbFBLAQIUABQAAAAIAIdO4kAO&#10;fyohsQEAADwDAAAOAAAAAAAAAAEAIAAAACQBAABkcnMvZTJvRG9jLnhtbFBLBQYAAAAABgAGAFkB&#10;AABHBQAAAAA=&#10;">
                <v:fill on="t" focussize="0,0"/>
                <v:stroke on="f" joinstyle="miter"/>
                <v:imagedata o:title=""/>
                <o:lock v:ext="edit" aspectratio="f"/>
                <v:textbox>
                  <w:txbxContent>
                    <w:p>
                      <w:pPr>
                        <w:rPr>
                          <w:sz w:val="20"/>
                          <w:szCs w:val="21"/>
                        </w:rPr>
                      </w:pPr>
                      <w:r>
                        <w:rPr>
                          <w:rFonts w:hint="eastAsia"/>
                          <w:sz w:val="20"/>
                          <w:szCs w:val="21"/>
                          <w:lang w:eastAsia="zh-CN"/>
                        </w:rPr>
                        <w:t>表</w:t>
                      </w:r>
                      <w:r>
                        <w:rPr>
                          <w:rFonts w:hint="eastAsia"/>
                          <w:sz w:val="20"/>
                          <w:szCs w:val="21"/>
                        </w:rPr>
                        <w:t>2  生活经验与问题导入法的结合方案</w:t>
                      </w:r>
                    </w:p>
                  </w:txbxContent>
                </v:textbox>
              </v:shape>
            </w:pict>
          </mc:Fallback>
        </mc:AlternateContent>
      </w:r>
      <w:r>
        <w:rPr>
          <w:rFonts w:hint="eastAsia" w:ascii="宋体" w:hAnsi="宋体"/>
          <w:sz w:val="21"/>
          <w:szCs w:val="21"/>
          <w:lang w:val="en-US" w:eastAsia="zh-CN"/>
        </w:rPr>
        <w:t xml:space="preserve">    </w:t>
      </w:r>
    </w:p>
    <w:p>
      <w:pPr>
        <w:keepNext w:val="0"/>
        <w:keepLines w:val="0"/>
        <w:pageBreakBefore w:val="0"/>
        <w:widowControl w:val="0"/>
        <w:kinsoku/>
        <w:wordWrap/>
        <w:overflowPunct/>
        <w:topLinePunct w:val="0"/>
        <w:autoSpaceDE/>
        <w:autoSpaceDN/>
        <w:bidi w:val="0"/>
        <w:snapToGrid/>
        <w:spacing w:line="400" w:lineRule="exact"/>
        <w:ind w:right="0" w:rightChars="0"/>
        <w:textAlignment w:val="auto"/>
        <w:outlineLvl w:val="9"/>
        <w:rPr>
          <w:rFonts w:hint="eastAsia" w:ascii="宋体" w:hAnsi="宋体"/>
          <w:sz w:val="21"/>
          <w:szCs w:val="21"/>
        </w:rPr>
      </w:pPr>
      <w:r>
        <w:rPr>
          <w:rFonts w:hint="eastAsia" w:ascii="宋体" w:hAnsi="宋体"/>
          <w:sz w:val="21"/>
          <w:szCs w:val="21"/>
          <w:lang w:val="en-US" w:eastAsia="zh-CN"/>
        </w:rPr>
        <w:t xml:space="preserve">    </w:t>
      </w:r>
      <w:r>
        <w:rPr>
          <w:rFonts w:hint="eastAsia" w:ascii="宋体" w:hAnsi="宋体"/>
          <w:sz w:val="21"/>
          <w:szCs w:val="21"/>
        </w:rPr>
        <w:t>从表2的方案上看，教师从学生熟悉的生活经验入手，总结出地理规律，进一步引导到新课内容。旧的且熟悉的生活经验能引起学生在情感上的共鸣，对熟悉的生活经验提出疑问激发学生的课堂兴趣，使学生能够主动地参与到课堂当中，积极与地理教师互动。从课堂效果看，学生主动的参与课堂，是学生的听课效率大大提高，然而通过新课的学习，解决了课前教师提出关于生活经验的问题，使学生能够将教材内容与生活实践相结合，使学生感觉学有所用，能够培养学生对于地理课程的兴趣。</w:t>
      </w:r>
    </w:p>
    <w:p>
      <w:pPr>
        <w:keepNext w:val="0"/>
        <w:keepLines w:val="0"/>
        <w:pageBreakBefore w:val="0"/>
        <w:widowControl w:val="0"/>
        <w:kinsoku/>
        <w:wordWrap/>
        <w:overflowPunct/>
        <w:topLinePunct w:val="0"/>
        <w:autoSpaceDE/>
        <w:autoSpaceDN/>
        <w:bidi w:val="0"/>
        <w:snapToGrid/>
        <w:spacing w:line="400" w:lineRule="exact"/>
        <w:ind w:right="0" w:rightChars="0"/>
        <w:textAlignment w:val="auto"/>
        <w:outlineLvl w:val="9"/>
        <w:rPr>
          <w:rFonts w:hint="eastAsia" w:ascii="宋体" w:hAnsi="宋体"/>
          <w:b w:val="0"/>
          <w:bCs/>
          <w:sz w:val="21"/>
          <w:szCs w:val="21"/>
        </w:rPr>
      </w:pPr>
      <w:r>
        <w:rPr>
          <w:rFonts w:hint="eastAsia" w:ascii="宋体" w:hAnsi="宋体"/>
          <w:b w:val="0"/>
          <w:bCs/>
          <w:sz w:val="21"/>
          <w:szCs w:val="21"/>
          <w:lang w:val="en-US" w:eastAsia="zh-CN"/>
        </w:rPr>
        <w:t xml:space="preserve">   </w:t>
      </w:r>
      <w:r>
        <w:rPr>
          <w:rFonts w:hint="eastAsia" w:ascii="宋体" w:hAnsi="宋体"/>
          <w:b w:val="0"/>
          <w:bCs/>
          <w:sz w:val="21"/>
          <w:szCs w:val="21"/>
          <w:lang w:eastAsia="zh-CN"/>
        </w:rPr>
        <w:t>（三）</w:t>
      </w:r>
      <w:r>
        <w:rPr>
          <w:rFonts w:hint="eastAsia" w:ascii="宋体" w:hAnsi="宋体"/>
          <w:b w:val="0"/>
          <w:bCs/>
          <w:sz w:val="21"/>
          <w:szCs w:val="21"/>
        </w:rPr>
        <w:t>自主探究，“导”“教”相融合</w:t>
      </w:r>
    </w:p>
    <w:p>
      <w:pPr>
        <w:keepNext w:val="0"/>
        <w:keepLines w:val="0"/>
        <w:pageBreakBefore w:val="0"/>
        <w:widowControl w:val="0"/>
        <w:kinsoku/>
        <w:wordWrap/>
        <w:overflowPunct/>
        <w:topLinePunct w:val="0"/>
        <w:autoSpaceDE/>
        <w:autoSpaceDN/>
        <w:bidi w:val="0"/>
        <w:snapToGrid/>
        <w:spacing w:line="400" w:lineRule="exact"/>
        <w:ind w:right="0" w:rightChars="0" w:firstLine="480" w:firstLineChars="200"/>
        <w:textAlignment w:val="auto"/>
        <w:outlineLvl w:val="9"/>
        <w:rPr>
          <w:rFonts w:hint="eastAsia" w:ascii="宋体" w:hAnsi="宋体"/>
          <w:sz w:val="21"/>
          <w:szCs w:val="21"/>
        </w:rPr>
      </w:pPr>
      <w:r>
        <w:rPr>
          <w:rFonts w:hint="eastAsia" w:ascii="宋体" w:hAnsi="宋体"/>
          <w:sz w:val="21"/>
          <w:szCs w:val="21"/>
        </w:rPr>
        <w:t>教学的启发性原则要求教师要</w:t>
      </w:r>
      <w:r>
        <w:rPr>
          <w:rFonts w:ascii="宋体" w:hAnsi="宋体"/>
          <w:sz w:val="21"/>
          <w:szCs w:val="21"/>
        </w:rPr>
        <w:t>充分调动学生学习的自觉积极性，使得学生能够主动地学习，以达到对所学知识的理解和掌握。</w:t>
      </w:r>
      <w:r>
        <w:rPr>
          <w:rFonts w:hint="eastAsia" w:ascii="宋体" w:hAnsi="宋体"/>
          <w:sz w:val="21"/>
          <w:szCs w:val="21"/>
        </w:rPr>
        <w:t>另外新的教学观认为，教师是学生课堂知识的传授者，更是学生的导师，但课堂上教师不能“教”“学”一把抓，“授人与鱼不如授人与渔”教师在课堂上应该更多的教学生学习方法，给予学生更多的独立空间，让学生自己动手，发挥学生的主体作用。</w:t>
      </w:r>
    </w:p>
    <w:p>
      <w:pPr>
        <w:keepNext w:val="0"/>
        <w:keepLines w:val="0"/>
        <w:pageBreakBefore w:val="0"/>
        <w:widowControl w:val="0"/>
        <w:kinsoku/>
        <w:wordWrap/>
        <w:overflowPunct/>
        <w:topLinePunct w:val="0"/>
        <w:autoSpaceDE/>
        <w:autoSpaceDN/>
        <w:bidi w:val="0"/>
        <w:snapToGrid/>
        <w:spacing w:line="400" w:lineRule="exact"/>
        <w:ind w:right="0" w:rightChars="0" w:firstLine="480" w:firstLineChars="200"/>
        <w:textAlignment w:val="auto"/>
        <w:outlineLvl w:val="9"/>
        <w:rPr>
          <w:rFonts w:hint="eastAsia" w:ascii="宋体" w:hAnsi="宋体"/>
          <w:sz w:val="21"/>
          <w:szCs w:val="21"/>
        </w:rPr>
      </w:pPr>
      <w:r>
        <w:rPr>
          <w:rFonts w:hint="eastAsia" w:ascii="宋体" w:hAnsi="宋体"/>
          <w:sz w:val="21"/>
          <w:szCs w:val="21"/>
        </w:rPr>
        <w:t>在问题导入法的运用过程中，设置问题让学生进行自主探究学习，多让学生自主完成对问题的探索，有利于学生更好的掌握解决问题的方法，培养的学生的思维。并给学生多发言的机会，使学生的表达能力及文字组织能力在课堂上得以发展。</w:t>
      </w:r>
    </w:p>
    <w:p>
      <w:pPr>
        <w:keepNext w:val="0"/>
        <w:keepLines w:val="0"/>
        <w:pageBreakBefore w:val="0"/>
        <w:widowControl w:val="0"/>
        <w:kinsoku/>
        <w:wordWrap/>
        <w:overflowPunct/>
        <w:topLinePunct w:val="0"/>
        <w:autoSpaceDE/>
        <w:autoSpaceDN/>
        <w:bidi w:val="0"/>
        <w:snapToGrid/>
        <w:spacing w:line="400" w:lineRule="exact"/>
        <w:ind w:right="0" w:rightChars="0" w:firstLine="480" w:firstLineChars="200"/>
        <w:textAlignment w:val="auto"/>
        <w:outlineLvl w:val="9"/>
        <w:rPr>
          <w:rFonts w:hint="eastAsia" w:ascii="宋体" w:hAnsi="宋体"/>
          <w:sz w:val="21"/>
          <w:szCs w:val="21"/>
        </w:rPr>
      </w:pPr>
      <w:r>
        <w:rPr>
          <w:rFonts w:hint="eastAsia" w:ascii="宋体" w:hAnsi="宋体"/>
          <w:sz w:val="21"/>
          <w:szCs w:val="21"/>
        </w:rPr>
        <w:t>另外，新的教学观下的问题导入法并不应该仅仅是一种导学方式，而应该利用问题导入法将地理的课程导入与教学过程相结合，使地理教学更为连贯，进一步提高了地理课堂的观赏性和高效性。</w:t>
      </w:r>
    </w:p>
    <w:p>
      <w:pPr>
        <w:keepNext w:val="0"/>
        <w:keepLines w:val="0"/>
        <w:pageBreakBefore w:val="0"/>
        <w:widowControl w:val="0"/>
        <w:kinsoku/>
        <w:wordWrap/>
        <w:overflowPunct/>
        <w:topLinePunct w:val="0"/>
        <w:autoSpaceDE/>
        <w:autoSpaceDN/>
        <w:bidi w:val="0"/>
        <w:snapToGrid/>
        <w:spacing w:line="400" w:lineRule="exact"/>
        <w:ind w:right="0" w:rightChars="0" w:firstLine="480" w:firstLineChars="200"/>
        <w:textAlignment w:val="auto"/>
        <w:outlineLvl w:val="9"/>
        <w:rPr>
          <w:rFonts w:hint="eastAsia" w:ascii="宋体" w:hAnsi="宋体"/>
          <w:sz w:val="21"/>
          <w:szCs w:val="21"/>
        </w:rPr>
      </w:pPr>
      <w:r>
        <w:rPr>
          <w:rFonts w:hint="eastAsia" w:ascii="宋体" w:hAnsi="宋体"/>
          <w:sz w:val="21"/>
          <w:szCs w:val="21"/>
          <w:lang w:eastAsia="zh-CN"/>
        </w:rPr>
        <w:t>问</w:t>
      </w:r>
      <w:r>
        <w:rPr>
          <w:rFonts w:hint="eastAsia" w:ascii="宋体" w:hAnsi="宋体"/>
          <w:sz w:val="21"/>
          <w:szCs w:val="21"/>
        </w:rPr>
        <w:t>题导入法相对于其他导入法更能吸引学生的注意力，学生的讨论使课堂气氛更加热烈。利用问题的形式向学生展示课堂教学内容的重点，使学生的课堂学习更加有针对性，教师的提问与学生的回答，有利于师生的交流互动，增加师生情感，进而提高教学效果。</w:t>
      </w:r>
    </w:p>
    <w:p>
      <w:pPr>
        <w:spacing w:line="440" w:lineRule="exact"/>
        <w:rPr>
          <w:rFonts w:hint="eastAsia" w:ascii="宋体" w:hAnsi="宋体"/>
          <w:spacing w:val="-8"/>
          <w:sz w:val="21"/>
          <w:szCs w:val="21"/>
        </w:rPr>
      </w:pPr>
    </w:p>
    <w:p>
      <w:pPr>
        <w:spacing w:line="440" w:lineRule="exact"/>
        <w:rPr>
          <w:rFonts w:hint="eastAsia" w:ascii="宋体" w:hAnsi="宋体"/>
          <w:spacing w:val="-8"/>
          <w:sz w:val="21"/>
          <w:szCs w:val="21"/>
        </w:rPr>
      </w:pPr>
      <w:r>
        <w:rPr>
          <w:rFonts w:hint="eastAsia" w:ascii="宋体" w:hAnsi="宋体"/>
          <w:spacing w:val="-8"/>
          <w:sz w:val="21"/>
          <w:szCs w:val="21"/>
        </w:rPr>
        <w:t>[1]基于先行组织者理论的地理教学研究[J].</w:t>
      </w:r>
      <w:r>
        <w:rPr>
          <w:rFonts w:hint="eastAsia" w:ascii="宋体" w:hAnsi="宋体"/>
          <w:sz w:val="21"/>
          <w:szCs w:val="21"/>
        </w:rPr>
        <w:t xml:space="preserve"> </w:t>
      </w:r>
      <w:r>
        <w:rPr>
          <w:rFonts w:hint="eastAsia" w:ascii="宋体" w:hAnsi="宋体"/>
          <w:spacing w:val="-8"/>
          <w:sz w:val="21"/>
          <w:szCs w:val="21"/>
        </w:rPr>
        <w:t>南京广播电视大学学报,</w:t>
      </w:r>
      <w:r>
        <w:rPr>
          <w:rFonts w:hint="eastAsia" w:ascii="宋体" w:hAnsi="宋体"/>
          <w:sz w:val="21"/>
          <w:szCs w:val="21"/>
        </w:rPr>
        <w:t xml:space="preserve"> </w:t>
      </w:r>
      <w:r>
        <w:rPr>
          <w:rFonts w:hint="eastAsia" w:ascii="宋体" w:hAnsi="宋体"/>
          <w:spacing w:val="-8"/>
          <w:sz w:val="21"/>
          <w:szCs w:val="21"/>
        </w:rPr>
        <w:t>2007 年第 2 期</w:t>
      </w:r>
    </w:p>
    <w:p>
      <w:pPr>
        <w:rPr>
          <w:rFonts w:hint="eastAsia" w:ascii="宋体" w:hAnsi="宋体"/>
          <w:spacing w:val="-6"/>
          <w:sz w:val="21"/>
          <w:szCs w:val="21"/>
        </w:rPr>
      </w:pPr>
      <w:r>
        <w:rPr>
          <w:rFonts w:hint="eastAsia" w:ascii="宋体" w:hAnsi="宋体"/>
          <w:spacing w:val="-6"/>
          <w:sz w:val="21"/>
          <w:szCs w:val="21"/>
        </w:rPr>
        <w:t>[2]</w:t>
      </w:r>
      <w:r>
        <w:rPr>
          <w:rFonts w:hint="eastAsia" w:ascii="宋体" w:hAnsi="宋体"/>
          <w:sz w:val="21"/>
          <w:szCs w:val="21"/>
        </w:rPr>
        <w:t xml:space="preserve"> </w:t>
      </w:r>
      <w:r>
        <w:rPr>
          <w:rFonts w:hint="eastAsia" w:ascii="宋体" w:hAnsi="宋体"/>
          <w:spacing w:val="-6"/>
          <w:sz w:val="21"/>
          <w:szCs w:val="21"/>
        </w:rPr>
        <w:t>张义新.</w:t>
      </w:r>
      <w:r>
        <w:rPr>
          <w:rFonts w:hint="eastAsia" w:ascii="宋体" w:hAnsi="宋体"/>
          <w:sz w:val="21"/>
          <w:szCs w:val="21"/>
        </w:rPr>
        <w:t xml:space="preserve"> </w:t>
      </w:r>
      <w:r>
        <w:rPr>
          <w:rFonts w:hint="eastAsia" w:ascii="宋体" w:hAnsi="宋体"/>
          <w:spacing w:val="-6"/>
          <w:sz w:val="21"/>
          <w:szCs w:val="21"/>
        </w:rPr>
        <w:t>如何应用 “身边地理” 设计好的导入[J]．</w:t>
      </w:r>
      <w:r>
        <w:rPr>
          <w:rFonts w:hint="eastAsia" w:ascii="宋体" w:hAnsi="宋体"/>
          <w:bCs/>
          <w:spacing w:val="-6"/>
          <w:sz w:val="21"/>
          <w:szCs w:val="21"/>
        </w:rPr>
        <w:t>教育教学论坛·下旬2012年第9期</w:t>
      </w:r>
    </w:p>
    <w:p>
      <w:pPr>
        <w:keepNext w:val="0"/>
        <w:keepLines w:val="0"/>
        <w:pageBreakBefore w:val="0"/>
        <w:widowControl w:val="0"/>
        <w:kinsoku/>
        <w:wordWrap/>
        <w:overflowPunct/>
        <w:topLinePunct w:val="0"/>
        <w:autoSpaceDE/>
        <w:autoSpaceDN/>
        <w:bidi w:val="0"/>
        <w:snapToGrid/>
        <w:spacing w:line="400" w:lineRule="exact"/>
        <w:ind w:right="0" w:rightChars="0"/>
        <w:textAlignment w:val="auto"/>
        <w:outlineLvl w:val="9"/>
        <w:rPr>
          <w:rFonts w:hint="eastAsia" w:ascii="宋体" w:hAnsi="宋体"/>
          <w:spacing w:val="-8"/>
          <w:sz w:val="21"/>
          <w:szCs w:val="21"/>
        </w:rPr>
      </w:pPr>
    </w:p>
    <w:p>
      <w:pPr>
        <w:keepNext w:val="0"/>
        <w:keepLines w:val="0"/>
        <w:pageBreakBefore w:val="0"/>
        <w:widowControl w:val="0"/>
        <w:kinsoku/>
        <w:wordWrap/>
        <w:overflowPunct/>
        <w:topLinePunct w:val="0"/>
        <w:autoSpaceDE/>
        <w:autoSpaceDN/>
        <w:bidi w:val="0"/>
        <w:snapToGrid/>
        <w:spacing w:line="400" w:lineRule="exact"/>
        <w:ind w:right="0" w:rightChars="0"/>
        <w:textAlignment w:val="auto"/>
        <w:outlineLvl w:val="9"/>
        <w:rPr>
          <w:rFonts w:hint="eastAsia" w:ascii="宋体" w:hAnsi="宋体"/>
          <w:b/>
          <w:sz w:val="21"/>
          <w:szCs w:val="21"/>
        </w:rPr>
      </w:pPr>
    </w:p>
    <w:p>
      <w:pPr>
        <w:keepNext w:val="0"/>
        <w:keepLines w:val="0"/>
        <w:pageBreakBefore w:val="0"/>
        <w:widowControl w:val="0"/>
        <w:kinsoku/>
        <w:wordWrap/>
        <w:overflowPunct/>
        <w:topLinePunct w:val="0"/>
        <w:autoSpaceDE/>
        <w:autoSpaceDN/>
        <w:bidi w:val="0"/>
        <w:snapToGrid/>
        <w:spacing w:line="400" w:lineRule="exact"/>
        <w:ind w:right="0" w:rightChars="0"/>
        <w:textAlignment w:val="auto"/>
        <w:outlineLvl w:val="9"/>
        <w:rPr>
          <w:rFonts w:hint="eastAsia" w:ascii="宋体" w:hAnsi="宋体"/>
          <w:b/>
          <w:sz w:val="21"/>
          <w:szCs w:val="21"/>
        </w:rPr>
      </w:pPr>
    </w:p>
    <w:p>
      <w:pPr>
        <w:keepNext w:val="0"/>
        <w:keepLines w:val="0"/>
        <w:pageBreakBefore w:val="0"/>
        <w:widowControl w:val="0"/>
        <w:kinsoku/>
        <w:wordWrap/>
        <w:overflowPunct/>
        <w:topLinePunct w:val="0"/>
        <w:autoSpaceDE/>
        <w:autoSpaceDN/>
        <w:bidi w:val="0"/>
        <w:snapToGrid/>
        <w:spacing w:line="400" w:lineRule="exact"/>
        <w:ind w:right="0" w:rightChars="0"/>
        <w:textAlignment w:val="auto"/>
        <w:outlineLvl w:val="9"/>
        <w:rPr>
          <w:rFonts w:hint="eastAsia" w:ascii="宋体" w:hAnsi="宋体"/>
          <w:b/>
          <w:sz w:val="21"/>
          <w:szCs w:val="21"/>
        </w:rPr>
      </w:pPr>
    </w:p>
    <w:p>
      <w:pPr>
        <w:keepNext w:val="0"/>
        <w:keepLines w:val="0"/>
        <w:pageBreakBefore w:val="0"/>
        <w:widowControl w:val="0"/>
        <w:kinsoku/>
        <w:wordWrap/>
        <w:overflowPunct/>
        <w:topLinePunct w:val="0"/>
        <w:autoSpaceDE/>
        <w:autoSpaceDN/>
        <w:bidi w:val="0"/>
        <w:snapToGrid/>
        <w:spacing w:line="400" w:lineRule="exact"/>
        <w:ind w:right="0" w:rightChars="0"/>
        <w:textAlignment w:val="auto"/>
        <w:outlineLvl w:val="9"/>
        <w:rPr>
          <w:rFonts w:hint="eastAsia" w:ascii="宋体" w:hAnsi="宋体"/>
          <w:b/>
          <w:sz w:val="21"/>
          <w:szCs w:val="21"/>
        </w:rPr>
      </w:pPr>
    </w:p>
    <w:p>
      <w:pPr>
        <w:keepNext w:val="0"/>
        <w:keepLines w:val="0"/>
        <w:pageBreakBefore w:val="0"/>
        <w:widowControl w:val="0"/>
        <w:kinsoku/>
        <w:wordWrap/>
        <w:overflowPunct/>
        <w:topLinePunct w:val="0"/>
        <w:autoSpaceDE/>
        <w:autoSpaceDN/>
        <w:bidi w:val="0"/>
        <w:snapToGrid/>
        <w:spacing w:line="400" w:lineRule="exact"/>
        <w:ind w:right="0" w:rightChars="0"/>
        <w:textAlignment w:val="auto"/>
        <w:outlineLvl w:val="9"/>
        <w:rPr>
          <w:rFonts w:hint="eastAsia" w:ascii="宋体" w:hAnsi="宋体"/>
          <w:b/>
          <w:sz w:val="21"/>
          <w:szCs w:val="21"/>
        </w:rPr>
      </w:pPr>
    </w:p>
    <w:p>
      <w:pPr>
        <w:keepNext w:val="0"/>
        <w:keepLines w:val="0"/>
        <w:pageBreakBefore w:val="0"/>
        <w:widowControl w:val="0"/>
        <w:kinsoku/>
        <w:wordWrap/>
        <w:overflowPunct/>
        <w:topLinePunct w:val="0"/>
        <w:autoSpaceDE/>
        <w:autoSpaceDN/>
        <w:bidi w:val="0"/>
        <w:snapToGrid/>
        <w:spacing w:line="400" w:lineRule="exact"/>
        <w:ind w:right="0" w:rightChars="0"/>
        <w:textAlignment w:val="auto"/>
        <w:outlineLvl w:val="9"/>
        <w:rPr>
          <w:rFonts w:hint="eastAsia" w:ascii="宋体" w:hAnsi="宋体"/>
          <w:b/>
          <w:sz w:val="21"/>
          <w:szCs w:val="21"/>
        </w:rPr>
      </w:pPr>
    </w:p>
    <w:p>
      <w:pPr>
        <w:keepNext w:val="0"/>
        <w:keepLines w:val="0"/>
        <w:pageBreakBefore w:val="0"/>
        <w:widowControl w:val="0"/>
        <w:kinsoku/>
        <w:wordWrap/>
        <w:overflowPunct/>
        <w:topLinePunct w:val="0"/>
        <w:autoSpaceDE/>
        <w:autoSpaceDN/>
        <w:bidi w:val="0"/>
        <w:snapToGrid/>
        <w:spacing w:line="400" w:lineRule="exact"/>
        <w:ind w:right="0" w:rightChars="0"/>
        <w:textAlignment w:val="auto"/>
        <w:outlineLvl w:val="9"/>
        <w:rPr>
          <w:rFonts w:hint="eastAsia" w:ascii="宋体" w:hAnsi="宋体"/>
          <w:b/>
          <w:sz w:val="21"/>
          <w:szCs w:val="21"/>
        </w:rPr>
      </w:pPr>
    </w:p>
    <w:p>
      <w:pPr>
        <w:keepNext w:val="0"/>
        <w:keepLines w:val="0"/>
        <w:pageBreakBefore w:val="0"/>
        <w:widowControl w:val="0"/>
        <w:kinsoku/>
        <w:wordWrap/>
        <w:overflowPunct/>
        <w:topLinePunct w:val="0"/>
        <w:autoSpaceDE/>
        <w:autoSpaceDN/>
        <w:bidi w:val="0"/>
        <w:snapToGrid/>
        <w:spacing w:line="400" w:lineRule="exact"/>
        <w:ind w:right="0" w:rightChars="0"/>
        <w:textAlignment w:val="auto"/>
        <w:outlineLvl w:val="9"/>
        <w:rPr>
          <w:sz w:val="21"/>
          <w:szCs w:val="21"/>
        </w:rPr>
      </w:pPr>
    </w:p>
    <w:sectPr>
      <w:headerReference r:id="rId3" w:type="default"/>
      <w:footerReference r:id="rId4" w:type="default"/>
      <w:pgSz w:w="11906" w:h="16838"/>
      <w:pgMar w:top="1304" w:right="1134" w:bottom="1191" w:left="113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roman"/>
    <w:pitch w:val="default"/>
    <w:sig w:usb0="E0002AFF" w:usb1="C0007843" w:usb2="00000009" w:usb3="00000000" w:csb0="400001FF" w:csb1="FFFF0000"/>
  </w:font>
  <w:font w:name="黑体">
    <w:panose1 w:val="02010609060101010101"/>
    <w:charset w:val="86"/>
    <w:family w:val="roma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Arial">
    <w:panose1 w:val="020B0604020202020204"/>
    <w:charset w:val="00"/>
    <w:family w:val="modern"/>
    <w:pitch w:val="default"/>
    <w:sig w:usb0="E0002AFF" w:usb1="C0007843" w:usb2="00000009" w:usb3="00000000" w:csb0="400001FF" w:csb1="FFFF0000"/>
  </w:font>
  <w:font w:name="楷体">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10" w:usb3="00000000" w:csb0="00040000" w:csb1="00000000"/>
  </w:font>
  <w:font w:name="Arial Black">
    <w:panose1 w:val="020B0A04020102020204"/>
    <w:charset w:val="00"/>
    <w:family w:val="modern"/>
    <w:pitch w:val="default"/>
    <w:sig w:usb0="00000287" w:usb1="00000000" w:usb2="00000000" w:usb3="00000000" w:csb0="2000009F" w:csb1="DFD70000"/>
  </w:font>
  <w:font w:name="Tahoma">
    <w:panose1 w:val="020B0604030504040204"/>
    <w:charset w:val="00"/>
    <w:family w:val="modern"/>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ourier New">
    <w:panose1 w:val="02070309020205020404"/>
    <w:charset w:val="00"/>
    <w:family w:val="decorative"/>
    <w:pitch w:val="default"/>
    <w:sig w:usb0="E0002A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楷体">
    <w:panose1 w:val="02010609060101010101"/>
    <w:charset w:val="86"/>
    <w:family w:val="decorative"/>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10" w:usb3="00000000" w:csb0="00040000" w:csb1="00000000"/>
  </w:font>
  <w:font w:name="Arial Black">
    <w:panose1 w:val="020B0A04020102020204"/>
    <w:charset w:val="00"/>
    <w:family w:val="roman"/>
    <w:pitch w:val="default"/>
    <w:sig w:usb0="00000287" w:usb1="00000000" w:usb2="00000000" w:usb3="00000000" w:csb0="2000009F" w:csb1="DFD70000"/>
  </w:font>
  <w:font w:name="Tahoma">
    <w:panose1 w:val="020B0604030504040204"/>
    <w:charset w:val="00"/>
    <w:family w:val="roman"/>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2997200</wp:posOffset>
              </wp:positionH>
              <wp:positionV relativeFrom="paragraph">
                <wp:posOffset>-7620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2"/>
                              <w:szCs w:val="32"/>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6pt;margin-top:-0.6pt;height:144pt;width:144pt;mso-position-horizontal-relative:margin;mso-wrap-style:none;z-index:251658240;mso-width-relative:page;mso-height-relative:page;" filled="f" stroked="f" coordsize="21600,21600" o:gfxdata="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AI/EnYAAAACgEAAA8AAAAA&#10;AAAAAQAgAAAAIgAAAGRycy9kb3ducmV2LnhtbFBLAQIUABQAAAAIAIdO4kDA3ueKFAIAABMEAAAO&#10;AAAAAAAAAAEAIAAAACcBAABkcnMvZTJvRG9jLnhtbFBLBQYAAAAABgAGAFkBAACtBQAAAAA=&#10;">
              <v:fill on="f" focussize="0,0"/>
              <v:stroke on="f" weight="0.5pt"/>
              <v:imagedata o:title=""/>
              <o:lock v:ext="edit" aspectratio="f"/>
              <v:textbox inset="0mm,0mm,0mm,0mm" style="mso-fit-shape-to-text:t;">
                <w:txbxContent>
                  <w:p>
                    <w:pPr>
                      <w:snapToGrid w:val="0"/>
                      <w:rPr>
                        <w:rFonts w:hint="eastAsia" w:eastAsiaTheme="minorEastAsia"/>
                        <w:sz w:val="22"/>
                        <w:szCs w:val="32"/>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74298994">
    <w:nsid w:val="57E00472"/>
    <w:multiLevelType w:val="multilevel"/>
    <w:tmpl w:val="57E00472"/>
    <w:lvl w:ilvl="0" w:tentative="1">
      <w:start w:val="1"/>
      <w:numFmt w:val="decimalEnclosedCircle"/>
      <w:lvlText w:val="%1"/>
      <w:lvlJc w:val="left"/>
      <w:pPr>
        <w:ind w:left="360" w:hanging="36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74298983">
    <w:nsid w:val="57E00467"/>
    <w:multiLevelType w:val="multilevel"/>
    <w:tmpl w:val="57E00467"/>
    <w:lvl w:ilvl="0" w:tentative="1">
      <w:start w:val="1"/>
      <w:numFmt w:val="lowerLetter"/>
      <w:lvlText w:val="%1."/>
      <w:lvlJc w:val="left"/>
      <w:pPr>
        <w:ind w:left="830" w:hanging="360"/>
      </w:pPr>
    </w:lvl>
    <w:lvl w:ilvl="1" w:tentative="1">
      <w:start w:val="1"/>
      <w:numFmt w:val="lowerLetter"/>
      <w:lvlText w:val="%2)"/>
      <w:lvlJc w:val="left"/>
      <w:pPr>
        <w:ind w:left="1310" w:hanging="420"/>
      </w:pPr>
    </w:lvl>
    <w:lvl w:ilvl="2" w:tentative="1">
      <w:start w:val="1"/>
      <w:numFmt w:val="lowerRoman"/>
      <w:lvlText w:val="%3."/>
      <w:lvlJc w:val="right"/>
      <w:pPr>
        <w:ind w:left="1730" w:hanging="420"/>
      </w:pPr>
    </w:lvl>
    <w:lvl w:ilvl="3" w:tentative="1">
      <w:start w:val="1"/>
      <w:numFmt w:val="decimal"/>
      <w:lvlText w:val="%4."/>
      <w:lvlJc w:val="left"/>
      <w:pPr>
        <w:ind w:left="2150" w:hanging="420"/>
      </w:pPr>
    </w:lvl>
    <w:lvl w:ilvl="4" w:tentative="1">
      <w:start w:val="1"/>
      <w:numFmt w:val="lowerLetter"/>
      <w:lvlText w:val="%5)"/>
      <w:lvlJc w:val="left"/>
      <w:pPr>
        <w:ind w:left="2570" w:hanging="420"/>
      </w:pPr>
    </w:lvl>
    <w:lvl w:ilvl="5" w:tentative="1">
      <w:start w:val="1"/>
      <w:numFmt w:val="lowerRoman"/>
      <w:lvlText w:val="%6."/>
      <w:lvlJc w:val="right"/>
      <w:pPr>
        <w:ind w:left="2990" w:hanging="420"/>
      </w:pPr>
    </w:lvl>
    <w:lvl w:ilvl="6" w:tentative="1">
      <w:start w:val="1"/>
      <w:numFmt w:val="decimal"/>
      <w:lvlText w:val="%7."/>
      <w:lvlJc w:val="left"/>
      <w:pPr>
        <w:ind w:left="3410" w:hanging="420"/>
      </w:pPr>
    </w:lvl>
    <w:lvl w:ilvl="7" w:tentative="1">
      <w:start w:val="1"/>
      <w:numFmt w:val="lowerLetter"/>
      <w:lvlText w:val="%8)"/>
      <w:lvlJc w:val="left"/>
      <w:pPr>
        <w:ind w:left="3830" w:hanging="420"/>
      </w:pPr>
    </w:lvl>
    <w:lvl w:ilvl="8" w:tentative="1">
      <w:start w:val="1"/>
      <w:numFmt w:val="lowerRoman"/>
      <w:lvlText w:val="%9."/>
      <w:lvlJc w:val="right"/>
      <w:pPr>
        <w:ind w:left="4250" w:hanging="420"/>
      </w:pPr>
    </w:lvl>
  </w:abstractNum>
  <w:abstractNum w:abstractNumId="1474298972">
    <w:nsid w:val="57E0045C"/>
    <w:multiLevelType w:val="multilevel"/>
    <w:tmpl w:val="57E0045C"/>
    <w:lvl w:ilvl="0" w:tentative="1">
      <w:start w:val="1"/>
      <w:numFmt w:val="decimalEnclosedCircle"/>
      <w:lvlText w:val="%1"/>
      <w:lvlJc w:val="left"/>
      <w:pPr>
        <w:ind w:left="360" w:hanging="36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74299005">
    <w:nsid w:val="57E0047D"/>
    <w:multiLevelType w:val="multilevel"/>
    <w:tmpl w:val="57E0047D"/>
    <w:lvl w:ilvl="0" w:tentative="1">
      <w:start w:val="1"/>
      <w:numFmt w:val="decimalEnclosedCircle"/>
      <w:lvlText w:val="%1"/>
      <w:lvlJc w:val="left"/>
      <w:pPr>
        <w:ind w:left="360" w:hanging="36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474298972"/>
    <w:lvlOverride w:ilvl="0">
      <w:startOverride w:val="1"/>
    </w:lvlOverride>
  </w:num>
  <w:num w:numId="2">
    <w:abstractNumId w:val="1474298983"/>
    <w:lvlOverride w:ilvl="0">
      <w:startOverride w:val="1"/>
    </w:lvlOverride>
  </w:num>
  <w:num w:numId="3">
    <w:abstractNumId w:val="1474298994"/>
    <w:lvlOverride w:ilvl="0">
      <w:startOverride w:val="1"/>
    </w:lvlOverride>
  </w:num>
  <w:num w:numId="4">
    <w:abstractNumId w:val="147429900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DF1D68"/>
    <w:rsid w:val="13DF1D68"/>
    <w:rsid w:val="309E03CD"/>
    <w:rsid w:val="31D624C5"/>
    <w:rsid w:val="55FE562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2016-09-19T04:50:00Z</dcterms:created>
  <dc:creator>Administrator</dc:creator>
  <cp:lastModifiedBy>Administrator</cp:lastModifiedBy>
  <dcterms:modified xsi:type="dcterms:W3CDTF">2016-09-19T15:29:02Z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