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A0" w:rsidRPr="00496BA5" w:rsidRDefault="00A553A0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496BA5">
        <w:rPr>
          <w:rFonts w:eastAsia="方正小标宋简体"/>
          <w:color w:val="000000"/>
          <w:sz w:val="44"/>
          <w:szCs w:val="44"/>
        </w:rPr>
        <w:t>202</w:t>
      </w:r>
      <w:r>
        <w:rPr>
          <w:rFonts w:eastAsia="方正小标宋简体"/>
          <w:color w:val="000000"/>
          <w:sz w:val="44"/>
          <w:szCs w:val="44"/>
        </w:rPr>
        <w:t>2</w:t>
      </w:r>
      <w:r w:rsidRPr="00496BA5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年福建省南平第一中学足球特长生</w:t>
      </w:r>
    </w:p>
    <w:p w:rsidR="00A553A0" w:rsidRPr="00496BA5" w:rsidRDefault="00A553A0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496BA5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招生简章</w:t>
      </w:r>
    </w:p>
    <w:p w:rsidR="00A553A0" w:rsidRPr="00496BA5" w:rsidRDefault="00A553A0" w:rsidP="004C7846">
      <w:pPr>
        <w:spacing w:line="40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经南平市招生委员会批准，</w:t>
      </w:r>
      <w:r w:rsidRPr="009C0D89">
        <w:rPr>
          <w:rFonts w:ascii="宋体" w:hAnsi="宋体" w:cs="宋体"/>
          <w:color w:val="000000"/>
          <w:sz w:val="32"/>
          <w:szCs w:val="32"/>
        </w:rPr>
        <w:t>2022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年我校面向南平市招收足球特长生，招收总数不超过</w:t>
      </w:r>
      <w:r w:rsidRPr="009C0D89">
        <w:rPr>
          <w:rFonts w:ascii="宋体" w:hAnsi="宋体" w:cs="宋体"/>
          <w:color w:val="000000"/>
          <w:sz w:val="32"/>
          <w:szCs w:val="32"/>
        </w:rPr>
        <w:t>10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人（列入总招生计划）。为此，特制定本招生简章。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一、招生指导思想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为保证足球人才培养计划执行的延续性，做好初、高中足球人才培养的衔接工作，进一步提升我校创建足球特色校的水平，为省、市培养更多的足球运动后备人才和向高校输送优秀的足球特长生。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二、招生对象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南平市有足球特长，在校参加体育竞赛表现突出的应届初中毕业生（提供获奖证书的原件及复印件）。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三、足球专业测试报名与测试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/>
          <w:color w:val="000000"/>
          <w:sz w:val="32"/>
          <w:szCs w:val="32"/>
        </w:rPr>
        <w:t>1.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报名</w:t>
      </w:r>
    </w:p>
    <w:p w:rsidR="00A553A0" w:rsidRPr="009C0D89" w:rsidRDefault="00A553A0" w:rsidP="003A1FC1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（</w:t>
      </w:r>
      <w:r w:rsidRPr="009C0D89">
        <w:rPr>
          <w:rFonts w:ascii="宋体" w:hAnsi="宋体" w:cs="宋体"/>
          <w:color w:val="000000"/>
          <w:sz w:val="32"/>
          <w:szCs w:val="32"/>
        </w:rPr>
        <w:t>1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）时间：</w:t>
      </w:r>
      <w:r w:rsidRPr="009C0D89">
        <w:rPr>
          <w:rFonts w:ascii="宋体" w:hAnsi="宋体" w:cs="宋体"/>
          <w:color w:val="000000"/>
          <w:sz w:val="32"/>
          <w:szCs w:val="32"/>
        </w:rPr>
        <w:t>2022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年</w:t>
      </w:r>
      <w:r w:rsidRPr="009C0D89">
        <w:rPr>
          <w:rFonts w:ascii="宋体" w:hAnsi="宋体" w:cs="宋体"/>
          <w:color w:val="000000"/>
          <w:sz w:val="32"/>
          <w:szCs w:val="32"/>
        </w:rPr>
        <w:t xml:space="preserve"> 5 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月</w:t>
      </w:r>
      <w:r>
        <w:rPr>
          <w:rFonts w:ascii="宋体" w:hAnsi="宋体" w:cs="宋体"/>
          <w:color w:val="000000"/>
          <w:sz w:val="32"/>
          <w:szCs w:val="32"/>
        </w:rPr>
        <w:t>7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日</w:t>
      </w:r>
      <w:r w:rsidRPr="009C0D89">
        <w:rPr>
          <w:rFonts w:ascii="宋体" w:hAnsi="宋体" w:cs="宋体"/>
          <w:color w:val="000000"/>
          <w:sz w:val="32"/>
          <w:szCs w:val="32"/>
        </w:rPr>
        <w:t xml:space="preserve">- 5 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月</w:t>
      </w:r>
      <w:r w:rsidRPr="009C0D89">
        <w:rPr>
          <w:rFonts w:ascii="宋体" w:hAnsi="宋体" w:cs="宋体"/>
          <w:color w:val="000000"/>
          <w:sz w:val="32"/>
          <w:szCs w:val="32"/>
        </w:rPr>
        <w:t xml:space="preserve"> 1</w:t>
      </w:r>
      <w:r>
        <w:rPr>
          <w:rFonts w:ascii="宋体" w:hAnsi="宋体" w:cs="宋体"/>
          <w:color w:val="000000"/>
          <w:sz w:val="32"/>
          <w:szCs w:val="32"/>
        </w:rPr>
        <w:t>2</w:t>
      </w:r>
      <w:r w:rsidRPr="009C0D89">
        <w:rPr>
          <w:rFonts w:ascii="宋体" w:hAnsi="宋体" w:cs="宋体"/>
          <w:color w:val="000000"/>
          <w:sz w:val="32"/>
          <w:szCs w:val="32"/>
        </w:rPr>
        <w:t xml:space="preserve"> 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日。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（</w:t>
      </w:r>
      <w:r w:rsidRPr="009C0D89">
        <w:rPr>
          <w:rFonts w:ascii="宋体" w:hAnsi="宋体" w:cs="宋体"/>
          <w:color w:val="000000"/>
          <w:sz w:val="32"/>
          <w:szCs w:val="32"/>
        </w:rPr>
        <w:t>2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）地点：南平一中江南校区教务处。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（</w:t>
      </w:r>
      <w:r w:rsidRPr="009C0D89">
        <w:rPr>
          <w:rFonts w:ascii="宋体" w:hAnsi="宋体" w:cs="宋体"/>
          <w:color w:val="000000"/>
          <w:sz w:val="32"/>
          <w:szCs w:val="32"/>
        </w:rPr>
        <w:t>3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）要求：在报名时间内，将获奖的证书原件拍照上传邮箱（</w:t>
      </w:r>
      <w:r w:rsidRPr="009C0D89">
        <w:rPr>
          <w:rFonts w:ascii="宋体" w:hAnsi="宋体" w:cs="宋体"/>
          <w:color w:val="000000"/>
          <w:sz w:val="32"/>
          <w:szCs w:val="32"/>
        </w:rPr>
        <w:t>1204588550@qq.com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）。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（</w:t>
      </w:r>
      <w:r w:rsidRPr="009C0D89">
        <w:rPr>
          <w:rFonts w:ascii="宋体" w:hAnsi="宋体" w:cs="宋体"/>
          <w:color w:val="000000"/>
          <w:sz w:val="32"/>
          <w:szCs w:val="32"/>
        </w:rPr>
        <w:t>4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）咨询电话：</w:t>
      </w:r>
      <w:r w:rsidRPr="009C0D89">
        <w:rPr>
          <w:rFonts w:ascii="宋体" w:hAnsi="宋体" w:cs="宋体"/>
          <w:color w:val="000000"/>
          <w:sz w:val="32"/>
          <w:szCs w:val="32"/>
        </w:rPr>
        <w:t>0599-8852859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，陈老师，娄老师。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（</w:t>
      </w:r>
      <w:r w:rsidRPr="009C0D89">
        <w:rPr>
          <w:rFonts w:ascii="宋体" w:hAnsi="宋体" w:cs="宋体"/>
          <w:color w:val="000000"/>
          <w:sz w:val="32"/>
          <w:szCs w:val="32"/>
        </w:rPr>
        <w:t>5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）咨询时间：周一至周五，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上午：</w:t>
      </w:r>
      <w:r w:rsidRPr="009C0D89">
        <w:rPr>
          <w:rFonts w:ascii="宋体" w:hAnsi="宋体" w:cs="宋体"/>
          <w:color w:val="000000"/>
          <w:sz w:val="32"/>
          <w:szCs w:val="32"/>
        </w:rPr>
        <w:t xml:space="preserve"> 8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：</w:t>
      </w:r>
      <w:r w:rsidRPr="009C0D89">
        <w:rPr>
          <w:rFonts w:ascii="宋体" w:hAnsi="宋体" w:cs="宋体"/>
          <w:color w:val="000000"/>
          <w:sz w:val="32"/>
          <w:szCs w:val="32"/>
        </w:rPr>
        <w:t>30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～</w:t>
      </w:r>
      <w:r w:rsidRPr="009C0D89">
        <w:rPr>
          <w:rFonts w:ascii="宋体" w:hAnsi="宋体" w:cs="宋体"/>
          <w:color w:val="000000"/>
          <w:sz w:val="32"/>
          <w:szCs w:val="32"/>
        </w:rPr>
        <w:t>11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：</w:t>
      </w:r>
      <w:r w:rsidRPr="009C0D89">
        <w:rPr>
          <w:rFonts w:ascii="宋体" w:hAnsi="宋体" w:cs="宋体"/>
          <w:color w:val="000000"/>
          <w:sz w:val="32"/>
          <w:szCs w:val="32"/>
        </w:rPr>
        <w:t>30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；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下午：</w:t>
      </w:r>
      <w:r w:rsidRPr="009C0D89">
        <w:rPr>
          <w:rFonts w:ascii="宋体" w:hAnsi="宋体" w:cs="宋体"/>
          <w:color w:val="000000"/>
          <w:sz w:val="32"/>
          <w:szCs w:val="32"/>
        </w:rPr>
        <w:t>14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：</w:t>
      </w:r>
      <w:r w:rsidRPr="009C0D89">
        <w:rPr>
          <w:rFonts w:ascii="宋体" w:hAnsi="宋体" w:cs="宋体"/>
          <w:color w:val="000000"/>
          <w:sz w:val="32"/>
          <w:szCs w:val="32"/>
        </w:rPr>
        <w:t>30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～</w:t>
      </w:r>
      <w:r w:rsidRPr="009C0D89">
        <w:rPr>
          <w:rFonts w:ascii="宋体" w:hAnsi="宋体" w:cs="宋体"/>
          <w:color w:val="000000"/>
          <w:sz w:val="32"/>
          <w:szCs w:val="32"/>
        </w:rPr>
        <w:t>17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：</w:t>
      </w:r>
      <w:r w:rsidRPr="009C0D89">
        <w:rPr>
          <w:rFonts w:ascii="宋体" w:cs="宋体"/>
          <w:color w:val="000000"/>
          <w:sz w:val="32"/>
          <w:szCs w:val="32"/>
        </w:rPr>
        <w:t>00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。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/>
          <w:color w:val="000000"/>
          <w:sz w:val="32"/>
          <w:szCs w:val="32"/>
        </w:rPr>
        <w:t>2.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测试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（</w:t>
      </w:r>
      <w:r w:rsidRPr="009C0D89">
        <w:rPr>
          <w:rFonts w:ascii="宋体" w:hAnsi="宋体" w:cs="宋体"/>
          <w:color w:val="000000"/>
          <w:sz w:val="32"/>
          <w:szCs w:val="32"/>
        </w:rPr>
        <w:t>1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）时间：</w:t>
      </w:r>
      <w:r w:rsidRPr="009C0D89">
        <w:rPr>
          <w:rFonts w:ascii="宋体" w:hAnsi="宋体" w:cs="宋体"/>
          <w:color w:val="000000"/>
          <w:sz w:val="32"/>
          <w:szCs w:val="32"/>
        </w:rPr>
        <w:t>2022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年</w:t>
      </w:r>
      <w:r w:rsidRPr="009C0D89">
        <w:rPr>
          <w:rFonts w:ascii="宋体" w:hAnsi="宋体" w:cs="宋体"/>
          <w:color w:val="000000"/>
          <w:sz w:val="32"/>
          <w:szCs w:val="32"/>
        </w:rPr>
        <w:t xml:space="preserve"> 5 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月</w:t>
      </w:r>
      <w:r w:rsidRPr="009C0D89">
        <w:rPr>
          <w:rFonts w:ascii="宋体" w:hAnsi="宋体" w:cs="宋体"/>
          <w:color w:val="000000"/>
          <w:sz w:val="32"/>
          <w:szCs w:val="32"/>
        </w:rPr>
        <w:t xml:space="preserve"> 15 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日（周日）全天。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（</w:t>
      </w:r>
      <w:r w:rsidRPr="009C0D89">
        <w:rPr>
          <w:rFonts w:ascii="宋体" w:hAnsi="宋体" w:cs="宋体"/>
          <w:color w:val="000000"/>
          <w:sz w:val="32"/>
          <w:szCs w:val="32"/>
        </w:rPr>
        <w:t>2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）地点：南平一中江南校区足球场。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（</w:t>
      </w:r>
      <w:r w:rsidRPr="009C0D89">
        <w:rPr>
          <w:rFonts w:ascii="宋体" w:hAnsi="宋体" w:cs="宋体"/>
          <w:color w:val="000000"/>
          <w:sz w:val="32"/>
          <w:szCs w:val="32"/>
        </w:rPr>
        <w:t>3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）内容：</w:t>
      </w:r>
      <w:r w:rsidRPr="004A553A">
        <w:rPr>
          <w:rFonts w:ascii="宋体" w:hAnsi="宋体" w:cs="宋体" w:hint="eastAsia"/>
          <w:color w:val="000000"/>
          <w:sz w:val="32"/>
          <w:szCs w:val="32"/>
        </w:rPr>
        <w:t>颠球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；</w:t>
      </w:r>
      <w:r>
        <w:rPr>
          <w:rFonts w:ascii="宋体" w:hAnsi="宋体" w:cs="宋体" w:hint="eastAsia"/>
          <w:color w:val="000000"/>
          <w:sz w:val="32"/>
          <w:szCs w:val="32"/>
        </w:rPr>
        <w:t>立定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跳远；运球过杆射门；定点踢准；</w:t>
      </w:r>
      <w:r w:rsidRPr="009C0D89">
        <w:rPr>
          <w:rFonts w:ascii="宋体" w:hAnsi="宋体" w:cs="宋体"/>
          <w:color w:val="000000"/>
          <w:sz w:val="32"/>
          <w:szCs w:val="32"/>
        </w:rPr>
        <w:t>30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米跑；</w:t>
      </w:r>
      <w:r w:rsidRPr="009C0D89">
        <w:rPr>
          <w:rFonts w:ascii="宋体" w:hAnsi="宋体" w:cs="宋体"/>
          <w:color w:val="000000"/>
          <w:sz w:val="32"/>
          <w:szCs w:val="32"/>
        </w:rPr>
        <w:t>800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米跑；实战。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四、审核与录取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/>
          <w:color w:val="000000"/>
          <w:sz w:val="32"/>
          <w:szCs w:val="32"/>
        </w:rPr>
        <w:t>1.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学校组织资格审核组，对报名学生的资格进行审核，并对符合条件的考生发放准考证。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/>
          <w:color w:val="000000"/>
          <w:sz w:val="32"/>
          <w:szCs w:val="32"/>
        </w:rPr>
        <w:t>2.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考生参加学校组织的专业考试合格，经学校审核，在本校宣传栏及学校官方网站公示五个工作日（节假日顺延）无异议后，测试合格名单报备南平市教育局。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/>
          <w:color w:val="000000"/>
          <w:sz w:val="32"/>
          <w:szCs w:val="32"/>
        </w:rPr>
        <w:t>3.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经公示无异议的专业测试合格考生，须参加中考，且同时具备下列条件：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（</w:t>
      </w:r>
      <w:r w:rsidRPr="009C0D89">
        <w:rPr>
          <w:rFonts w:ascii="宋体" w:hAnsi="宋体" w:cs="宋体"/>
          <w:color w:val="000000"/>
          <w:sz w:val="32"/>
          <w:szCs w:val="32"/>
        </w:rPr>
        <w:t>1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）综合素质评定为</w:t>
      </w:r>
      <w:r w:rsidRPr="009C0D89">
        <w:rPr>
          <w:rFonts w:ascii="宋体" w:hAnsi="宋体" w:cs="宋体"/>
          <w:color w:val="000000"/>
          <w:sz w:val="32"/>
          <w:szCs w:val="32"/>
        </w:rPr>
        <w:t>C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级及以上；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（</w:t>
      </w:r>
      <w:r w:rsidRPr="009C0D89">
        <w:rPr>
          <w:rFonts w:ascii="宋体" w:hAnsi="宋体" w:cs="宋体"/>
          <w:color w:val="000000"/>
          <w:sz w:val="32"/>
          <w:szCs w:val="32"/>
        </w:rPr>
        <w:t>2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）语文、数学、英语、道德与法治、历史、地理、物理、化学、生物、体育与健康等</w:t>
      </w:r>
      <w:r w:rsidRPr="009C0D89">
        <w:rPr>
          <w:rFonts w:ascii="宋体" w:hAnsi="宋体" w:cs="宋体"/>
          <w:color w:val="000000"/>
          <w:sz w:val="32"/>
          <w:szCs w:val="32"/>
        </w:rPr>
        <w:t>10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门成绩和物理、化学、生物</w:t>
      </w:r>
      <w:r w:rsidRPr="009C0D89">
        <w:rPr>
          <w:rFonts w:ascii="宋体" w:hAnsi="宋体" w:cs="宋体"/>
          <w:color w:val="000000"/>
          <w:sz w:val="32"/>
          <w:szCs w:val="32"/>
        </w:rPr>
        <w:t>3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科实验操作考查成绩及音乐、美术、信息技术</w:t>
      </w:r>
      <w:r w:rsidRPr="009C0D89">
        <w:rPr>
          <w:rFonts w:ascii="宋体" w:hAnsi="宋体" w:cs="宋体"/>
          <w:color w:val="000000"/>
          <w:sz w:val="32"/>
          <w:szCs w:val="32"/>
        </w:rPr>
        <w:t>3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科综合考查考试科目成绩均为</w:t>
      </w:r>
      <w:r w:rsidRPr="009C0D89">
        <w:rPr>
          <w:rFonts w:ascii="宋体" w:hAnsi="宋体" w:cs="宋体"/>
          <w:color w:val="000000"/>
          <w:sz w:val="32"/>
          <w:szCs w:val="32"/>
        </w:rPr>
        <w:t>D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级及以上</w:t>
      </w:r>
      <w:r w:rsidRPr="009C0D89">
        <w:rPr>
          <w:rFonts w:ascii="宋体" w:hAnsi="宋体" w:cs="宋体"/>
          <w:color w:val="000000"/>
          <w:sz w:val="32"/>
          <w:szCs w:val="32"/>
        </w:rPr>
        <w:t>;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（</w:t>
      </w:r>
      <w:r w:rsidRPr="009C0D89">
        <w:rPr>
          <w:rFonts w:ascii="宋体" w:hAnsi="宋体" w:cs="宋体"/>
          <w:color w:val="000000"/>
          <w:sz w:val="32"/>
          <w:szCs w:val="32"/>
        </w:rPr>
        <w:t>3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）中考成绩总分位居南平市前</w:t>
      </w:r>
      <w:r w:rsidRPr="009C0D89">
        <w:rPr>
          <w:rFonts w:ascii="宋体" w:hAnsi="宋体" w:cs="宋体"/>
          <w:color w:val="000000"/>
          <w:sz w:val="32"/>
          <w:szCs w:val="32"/>
        </w:rPr>
        <w:t>12000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名；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（</w:t>
      </w:r>
      <w:r w:rsidRPr="009C0D89">
        <w:rPr>
          <w:rFonts w:ascii="宋体" w:hAnsi="宋体" w:cs="宋体"/>
          <w:color w:val="000000"/>
          <w:sz w:val="32"/>
          <w:szCs w:val="32"/>
        </w:rPr>
        <w:t>4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）按足球专业测试成绩从高分到低分择优录取，专业测试成绩必须达到最低控制线</w:t>
      </w:r>
      <w:r w:rsidRPr="009C0D89">
        <w:rPr>
          <w:rFonts w:ascii="宋体" w:hAnsi="宋体" w:cs="宋体"/>
          <w:color w:val="000000"/>
          <w:sz w:val="32"/>
          <w:szCs w:val="32"/>
        </w:rPr>
        <w:t>60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分。在“最低录制分数线”中，如最低分数并列且大于招生计划数时，则按以下中考成绩顺序优先录取：</w:t>
      </w:r>
      <w:r w:rsidRPr="009C0D89">
        <w:rPr>
          <w:rFonts w:ascii="宋体" w:hAnsi="宋体" w:cs="宋体"/>
          <w:color w:val="000000"/>
          <w:sz w:val="32"/>
          <w:szCs w:val="32"/>
        </w:rPr>
        <w:t>A.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中考成绩总分高的考生；</w:t>
      </w:r>
      <w:r w:rsidRPr="009C0D89">
        <w:rPr>
          <w:rFonts w:ascii="宋体" w:hAnsi="宋体" w:cs="宋体"/>
          <w:color w:val="000000"/>
          <w:sz w:val="32"/>
          <w:szCs w:val="32"/>
        </w:rPr>
        <w:t>B.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语文、数学、英语、物理、化学、道德与法治、历史、体育、地理、生物</w:t>
      </w:r>
      <w:r w:rsidRPr="009C0D89">
        <w:rPr>
          <w:rFonts w:ascii="宋体" w:hAnsi="宋体" w:cs="宋体"/>
          <w:color w:val="000000"/>
          <w:sz w:val="32"/>
          <w:szCs w:val="32"/>
        </w:rPr>
        <w:t>10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科总分高的考生；</w:t>
      </w:r>
      <w:r w:rsidRPr="009C0D89">
        <w:rPr>
          <w:rFonts w:ascii="宋体" w:hAnsi="宋体" w:cs="宋体"/>
          <w:color w:val="000000"/>
          <w:sz w:val="32"/>
          <w:szCs w:val="32"/>
        </w:rPr>
        <w:t>C.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语文、数学、英语、物理、化学</w:t>
      </w:r>
      <w:r w:rsidRPr="009C0D89">
        <w:rPr>
          <w:rFonts w:ascii="宋体" w:hAnsi="宋体" w:cs="宋体"/>
          <w:color w:val="000000"/>
          <w:sz w:val="32"/>
          <w:szCs w:val="32"/>
        </w:rPr>
        <w:t>5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科总分高的考生；</w:t>
      </w:r>
      <w:r w:rsidRPr="009C0D89">
        <w:rPr>
          <w:rFonts w:ascii="宋体" w:hAnsi="宋体" w:cs="宋体"/>
          <w:color w:val="000000"/>
          <w:sz w:val="32"/>
          <w:szCs w:val="32"/>
        </w:rPr>
        <w:t>D.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语文、数学、英语、物理</w:t>
      </w:r>
      <w:r w:rsidRPr="009C0D89">
        <w:rPr>
          <w:rFonts w:ascii="宋体" w:hAnsi="宋体" w:cs="宋体"/>
          <w:color w:val="000000"/>
          <w:sz w:val="32"/>
          <w:szCs w:val="32"/>
        </w:rPr>
        <w:t>4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科总分高的考生；</w:t>
      </w:r>
      <w:r w:rsidRPr="009C0D89">
        <w:rPr>
          <w:rFonts w:ascii="宋体" w:hAnsi="宋体" w:cs="宋体"/>
          <w:color w:val="000000"/>
          <w:sz w:val="32"/>
          <w:szCs w:val="32"/>
        </w:rPr>
        <w:t>E.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语文、数学、英语</w:t>
      </w:r>
      <w:r w:rsidRPr="009C0D89">
        <w:rPr>
          <w:rFonts w:ascii="宋体" w:hAnsi="宋体" w:cs="宋体"/>
          <w:color w:val="000000"/>
          <w:sz w:val="32"/>
          <w:szCs w:val="32"/>
        </w:rPr>
        <w:t>3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科总分高的考生；</w:t>
      </w:r>
      <w:r w:rsidRPr="009C0D89">
        <w:rPr>
          <w:rFonts w:ascii="宋体" w:hAnsi="宋体" w:cs="宋体"/>
          <w:color w:val="000000"/>
          <w:sz w:val="32"/>
          <w:szCs w:val="32"/>
        </w:rPr>
        <w:t>F.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语文、数学</w:t>
      </w:r>
      <w:r w:rsidRPr="009C0D89">
        <w:rPr>
          <w:rFonts w:ascii="宋体" w:hAnsi="宋体" w:cs="宋体"/>
          <w:color w:val="000000"/>
          <w:sz w:val="32"/>
          <w:szCs w:val="32"/>
        </w:rPr>
        <w:t>2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科成绩总分高的考生；</w:t>
      </w:r>
      <w:r w:rsidRPr="009C0D89">
        <w:rPr>
          <w:rFonts w:ascii="宋体" w:hAnsi="宋体" w:cs="宋体"/>
          <w:color w:val="000000"/>
          <w:sz w:val="32"/>
          <w:szCs w:val="32"/>
        </w:rPr>
        <w:t>G.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语文学科成绩高的考生。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/>
          <w:color w:val="000000"/>
          <w:sz w:val="32"/>
          <w:szCs w:val="32"/>
        </w:rPr>
        <w:t>4.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若招生计划未完成，剩余招生计划纳入南平一中统招计划。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五、附则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/>
          <w:color w:val="000000"/>
          <w:sz w:val="32"/>
          <w:szCs w:val="32"/>
        </w:rPr>
        <w:t>1.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测试与录取全程由市纪委驻南平市教育局纪检组监督。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/>
          <w:color w:val="000000"/>
          <w:sz w:val="32"/>
          <w:szCs w:val="32"/>
        </w:rPr>
        <w:t>2.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本方案解释权归福建省南平第一中学。</w:t>
      </w:r>
    </w:p>
    <w:p w:rsidR="00A553A0" w:rsidRPr="009C0D89" w:rsidRDefault="00A553A0" w:rsidP="004C7846">
      <w:pPr>
        <w:spacing w:line="400" w:lineRule="exact"/>
        <w:ind w:firstLineChars="200" w:firstLine="31680"/>
        <w:rPr>
          <w:rFonts w:ascii="宋体"/>
          <w:color w:val="000000"/>
          <w:sz w:val="32"/>
          <w:szCs w:val="32"/>
        </w:rPr>
      </w:pPr>
      <w:bookmarkStart w:id="0" w:name="_GoBack"/>
      <w:bookmarkEnd w:id="0"/>
    </w:p>
    <w:p w:rsidR="00A553A0" w:rsidRPr="009C0D89" w:rsidRDefault="00A553A0" w:rsidP="00BB0EE8">
      <w:pPr>
        <w:spacing w:line="400" w:lineRule="exact"/>
        <w:rPr>
          <w:rFonts w:ascii="宋体"/>
          <w:color w:val="000000"/>
          <w:sz w:val="32"/>
          <w:szCs w:val="32"/>
        </w:rPr>
      </w:pPr>
    </w:p>
    <w:p w:rsidR="00A553A0" w:rsidRPr="009C0D89" w:rsidRDefault="00A553A0" w:rsidP="00BB0EE8">
      <w:pPr>
        <w:spacing w:line="400" w:lineRule="exact"/>
        <w:jc w:val="right"/>
        <w:rPr>
          <w:rFonts w:ascii="宋体"/>
          <w:color w:val="000000"/>
          <w:sz w:val="32"/>
          <w:szCs w:val="32"/>
        </w:rPr>
      </w:pPr>
    </w:p>
    <w:p w:rsidR="00A553A0" w:rsidRPr="009C0D89" w:rsidRDefault="00A553A0" w:rsidP="00BB0EE8">
      <w:pPr>
        <w:spacing w:line="400" w:lineRule="exact"/>
        <w:jc w:val="right"/>
        <w:rPr>
          <w:rFonts w:ascii="宋体"/>
          <w:color w:val="000000"/>
          <w:sz w:val="32"/>
          <w:szCs w:val="32"/>
        </w:rPr>
      </w:pPr>
      <w:r w:rsidRPr="009C0D89">
        <w:rPr>
          <w:rFonts w:ascii="宋体" w:hAnsi="宋体" w:cs="宋体" w:hint="eastAsia"/>
          <w:color w:val="000000"/>
          <w:sz w:val="32"/>
          <w:szCs w:val="32"/>
        </w:rPr>
        <w:t>福建省南平第一中学</w:t>
      </w:r>
    </w:p>
    <w:p w:rsidR="00A553A0" w:rsidRPr="009C0D89" w:rsidRDefault="00A553A0" w:rsidP="00BB0EE8">
      <w:pPr>
        <w:spacing w:line="400" w:lineRule="exact"/>
        <w:jc w:val="center"/>
        <w:rPr>
          <w:rFonts w:ascii="宋体"/>
          <w:color w:val="000000"/>
        </w:rPr>
      </w:pPr>
      <w:r w:rsidRPr="009C0D89">
        <w:rPr>
          <w:rFonts w:ascii="宋体" w:hAnsi="宋体" w:cs="宋体"/>
          <w:color w:val="000000"/>
          <w:sz w:val="32"/>
          <w:szCs w:val="32"/>
        </w:rPr>
        <w:t xml:space="preserve">                                     2022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年</w:t>
      </w:r>
      <w:r w:rsidRPr="009C0D89">
        <w:rPr>
          <w:rFonts w:ascii="宋体" w:hAnsi="宋体" w:cs="宋体"/>
          <w:color w:val="000000"/>
          <w:sz w:val="32"/>
          <w:szCs w:val="32"/>
        </w:rPr>
        <w:t>4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月</w:t>
      </w:r>
      <w:r w:rsidRPr="009C0D89">
        <w:rPr>
          <w:rFonts w:ascii="宋体" w:hAnsi="宋体" w:cs="宋体"/>
          <w:color w:val="000000"/>
          <w:sz w:val="32"/>
          <w:szCs w:val="32"/>
        </w:rPr>
        <w:t>1</w:t>
      </w:r>
      <w:r>
        <w:rPr>
          <w:rFonts w:ascii="宋体" w:hAnsi="宋体" w:cs="宋体"/>
          <w:color w:val="000000"/>
          <w:sz w:val="32"/>
          <w:szCs w:val="32"/>
        </w:rPr>
        <w:t>5</w:t>
      </w:r>
      <w:r w:rsidRPr="009C0D89">
        <w:rPr>
          <w:rFonts w:ascii="宋体" w:hAnsi="宋体" w:cs="宋体" w:hint="eastAsia"/>
          <w:color w:val="000000"/>
          <w:sz w:val="32"/>
          <w:szCs w:val="32"/>
        </w:rPr>
        <w:t>日</w:t>
      </w:r>
    </w:p>
    <w:sectPr w:rsidR="00A553A0" w:rsidRPr="009C0D89" w:rsidSect="00874EB9">
      <w:headerReference w:type="default" r:id="rId6"/>
      <w:footerReference w:type="default" r:id="rId7"/>
      <w:pgSz w:w="11906" w:h="16838"/>
      <w:pgMar w:top="1644" w:right="1644" w:bottom="141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A0" w:rsidRDefault="00A553A0" w:rsidP="00874EB9">
      <w:r>
        <w:separator/>
      </w:r>
    </w:p>
  </w:endnote>
  <w:endnote w:type="continuationSeparator" w:id="0">
    <w:p w:rsidR="00A553A0" w:rsidRDefault="00A553A0" w:rsidP="0087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A0" w:rsidRDefault="00A55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A0" w:rsidRDefault="00A553A0" w:rsidP="00874EB9">
      <w:r>
        <w:separator/>
      </w:r>
    </w:p>
  </w:footnote>
  <w:footnote w:type="continuationSeparator" w:id="0">
    <w:p w:rsidR="00A553A0" w:rsidRDefault="00A553A0" w:rsidP="00874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A0" w:rsidRDefault="00A553A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3B5E62"/>
    <w:rsid w:val="00062011"/>
    <w:rsid w:val="00084A25"/>
    <w:rsid w:val="00100387"/>
    <w:rsid w:val="001333BF"/>
    <w:rsid w:val="00150B54"/>
    <w:rsid w:val="001548ED"/>
    <w:rsid w:val="00193825"/>
    <w:rsid w:val="001A5EE3"/>
    <w:rsid w:val="00230302"/>
    <w:rsid w:val="002732A6"/>
    <w:rsid w:val="002C34EA"/>
    <w:rsid w:val="002E5410"/>
    <w:rsid w:val="00324C43"/>
    <w:rsid w:val="003458F9"/>
    <w:rsid w:val="003A1FC1"/>
    <w:rsid w:val="003C1B8A"/>
    <w:rsid w:val="00486967"/>
    <w:rsid w:val="00491ADA"/>
    <w:rsid w:val="00496BA5"/>
    <w:rsid w:val="004A553A"/>
    <w:rsid w:val="004A6A14"/>
    <w:rsid w:val="004B5CD5"/>
    <w:rsid w:val="004C7846"/>
    <w:rsid w:val="0050307E"/>
    <w:rsid w:val="00547CA1"/>
    <w:rsid w:val="005845CA"/>
    <w:rsid w:val="005A4E14"/>
    <w:rsid w:val="005C17BD"/>
    <w:rsid w:val="005C3C25"/>
    <w:rsid w:val="005F1FFE"/>
    <w:rsid w:val="00667A63"/>
    <w:rsid w:val="006A5190"/>
    <w:rsid w:val="00704FF8"/>
    <w:rsid w:val="007604FA"/>
    <w:rsid w:val="007860E2"/>
    <w:rsid w:val="00793D22"/>
    <w:rsid w:val="007A00BD"/>
    <w:rsid w:val="007A2CC4"/>
    <w:rsid w:val="007B546D"/>
    <w:rsid w:val="007F40BD"/>
    <w:rsid w:val="00801850"/>
    <w:rsid w:val="0082630F"/>
    <w:rsid w:val="0085696E"/>
    <w:rsid w:val="00874EB9"/>
    <w:rsid w:val="008A4A85"/>
    <w:rsid w:val="00944C3F"/>
    <w:rsid w:val="00961625"/>
    <w:rsid w:val="009909DF"/>
    <w:rsid w:val="009C0D89"/>
    <w:rsid w:val="00A0417F"/>
    <w:rsid w:val="00A04488"/>
    <w:rsid w:val="00A1604E"/>
    <w:rsid w:val="00A553A0"/>
    <w:rsid w:val="00A73DF1"/>
    <w:rsid w:val="00A9480A"/>
    <w:rsid w:val="00AC5C44"/>
    <w:rsid w:val="00AD028C"/>
    <w:rsid w:val="00AF6B6B"/>
    <w:rsid w:val="00B224BD"/>
    <w:rsid w:val="00B315FB"/>
    <w:rsid w:val="00B434C9"/>
    <w:rsid w:val="00B60039"/>
    <w:rsid w:val="00B63715"/>
    <w:rsid w:val="00B63CFD"/>
    <w:rsid w:val="00B815C8"/>
    <w:rsid w:val="00BB0EE8"/>
    <w:rsid w:val="00BB53BD"/>
    <w:rsid w:val="00BC3343"/>
    <w:rsid w:val="00C118DD"/>
    <w:rsid w:val="00C23206"/>
    <w:rsid w:val="00C61C83"/>
    <w:rsid w:val="00C754D6"/>
    <w:rsid w:val="00CC5F00"/>
    <w:rsid w:val="00CC6719"/>
    <w:rsid w:val="00DA401F"/>
    <w:rsid w:val="00DB3C91"/>
    <w:rsid w:val="00DD7078"/>
    <w:rsid w:val="00DF4D22"/>
    <w:rsid w:val="00E06402"/>
    <w:rsid w:val="00E06515"/>
    <w:rsid w:val="00E25B5C"/>
    <w:rsid w:val="00E43D45"/>
    <w:rsid w:val="00E77ED7"/>
    <w:rsid w:val="00E86658"/>
    <w:rsid w:val="00EE5605"/>
    <w:rsid w:val="00F03C9E"/>
    <w:rsid w:val="00F10348"/>
    <w:rsid w:val="00F74DAE"/>
    <w:rsid w:val="00F82D51"/>
    <w:rsid w:val="00FA2508"/>
    <w:rsid w:val="00FB4D61"/>
    <w:rsid w:val="00FB7A0C"/>
    <w:rsid w:val="00FF15FF"/>
    <w:rsid w:val="203B5E62"/>
    <w:rsid w:val="253F71E7"/>
    <w:rsid w:val="2B356E8A"/>
    <w:rsid w:val="2DB779B0"/>
    <w:rsid w:val="32E809A7"/>
    <w:rsid w:val="425F33F8"/>
    <w:rsid w:val="515401A1"/>
    <w:rsid w:val="60F97DEC"/>
    <w:rsid w:val="7F8D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B9"/>
    <w:pPr>
      <w:widowControl w:val="0"/>
      <w:jc w:val="both"/>
    </w:pPr>
    <w:rPr>
      <w:rFonts w:eastAsia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4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3D45"/>
    <w:rPr>
      <w:rFonts w:eastAsia="宋体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74E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3D45"/>
    <w:rPr>
      <w:rFonts w:eastAsia="宋体" w:cs="Times New Roman"/>
      <w:sz w:val="18"/>
      <w:szCs w:val="18"/>
    </w:rPr>
  </w:style>
  <w:style w:type="paragraph" w:styleId="NormalWeb">
    <w:name w:val="Normal (Web)"/>
    <w:basedOn w:val="Normal"/>
    <w:uiPriority w:val="99"/>
    <w:locked/>
    <w:rsid w:val="00B815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815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178</Words>
  <Characters>1021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南平市教育局文件</dc:title>
  <dc:subject/>
  <dc:creator>蒋剑虹</dc:creator>
  <cp:keywords/>
  <dc:description/>
  <cp:lastModifiedBy>PC</cp:lastModifiedBy>
  <cp:revision>42</cp:revision>
  <dcterms:created xsi:type="dcterms:W3CDTF">2020-06-09T01:01:00Z</dcterms:created>
  <dcterms:modified xsi:type="dcterms:W3CDTF">2022-05-07T07:07:00Z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