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276" w:lineRule="auto"/>
        <w:jc w:val="center"/>
        <w:rPr>
          <w:rFonts w:ascii="华文中宋" w:hAnsi="华文中宋" w:eastAsia="华文中宋"/>
          <w:bCs/>
          <w:color w:val="000000"/>
          <w:sz w:val="36"/>
          <w:szCs w:val="36"/>
        </w:rPr>
      </w:pPr>
      <w:bookmarkStart w:id="0" w:name="_GoBack"/>
      <w:bookmarkEnd w:id="0"/>
      <w:r>
        <w:rPr>
          <w:rFonts w:hint="eastAsia" w:ascii="华文中宋" w:hAnsi="华文中宋" w:eastAsia="华文中宋"/>
          <w:bCs/>
          <w:color w:val="000000"/>
          <w:sz w:val="36"/>
          <w:szCs w:val="36"/>
        </w:rPr>
        <w:t>2023～2024学年上学期南平第一中学（</w:t>
      </w:r>
      <w:r>
        <w:rPr>
          <w:rFonts w:hint="eastAsia" w:ascii="华文中宋" w:hAnsi="华文中宋" w:eastAsia="华文中宋"/>
          <w:bCs/>
          <w:color w:val="000000"/>
          <w:sz w:val="36"/>
          <w:szCs w:val="36"/>
          <w:lang w:val="en-US" w:eastAsia="zh-CN"/>
        </w:rPr>
        <w:t>武夷</w:t>
      </w:r>
      <w:r>
        <w:rPr>
          <w:rFonts w:hint="eastAsia" w:ascii="华文中宋" w:hAnsi="华文中宋" w:eastAsia="华文中宋"/>
          <w:bCs/>
          <w:color w:val="000000"/>
          <w:sz w:val="36"/>
          <w:szCs w:val="36"/>
        </w:rPr>
        <w:t>校区）</w:t>
      </w:r>
    </w:p>
    <w:p>
      <w:pPr>
        <w:adjustRightInd w:val="0"/>
        <w:snapToGrid w:val="0"/>
        <w:spacing w:line="276" w:lineRule="auto"/>
        <w:jc w:val="center"/>
        <w:rPr>
          <w:rFonts w:hint="eastAsia" w:ascii="华文中宋" w:hAnsi="华文中宋" w:eastAsia="华文中宋"/>
          <w:bCs/>
          <w:color w:val="000000"/>
          <w:sz w:val="36"/>
          <w:szCs w:val="36"/>
        </w:rPr>
      </w:pPr>
      <w:r>
        <w:rPr>
          <w:rFonts w:hint="eastAsia" w:ascii="华文中宋" w:hAnsi="华文中宋" w:eastAsia="华文中宋"/>
          <w:bCs/>
          <w:color w:val="000000"/>
          <w:sz w:val="36"/>
          <w:szCs w:val="36"/>
        </w:rPr>
        <w:t>学科分层作业布置安排周表</w:t>
      </w:r>
    </w:p>
    <w:p>
      <w:pPr>
        <w:spacing w:line="276" w:lineRule="auto"/>
        <w:rPr>
          <w:rFonts w:hint="eastAsia" w:ascii="华文中宋" w:hAnsi="华文中宋" w:eastAsia="华文中宋"/>
          <w:bCs/>
          <w:color w:val="000000"/>
          <w:sz w:val="36"/>
          <w:szCs w:val="36"/>
        </w:rPr>
      </w:pPr>
    </w:p>
    <w:p>
      <w:pPr>
        <w:adjustRightInd w:val="0"/>
        <w:snapToGrid w:val="0"/>
        <w:spacing w:line="360" w:lineRule="exact"/>
        <w:rPr>
          <w:rFonts w:hint="eastAsia" w:ascii="宋体" w:hAnsi="宋体"/>
          <w:b/>
          <w:color w:val="000000"/>
          <w:u w:val="single"/>
        </w:rPr>
      </w:pP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  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高二</w:t>
      </w:r>
      <w:r>
        <w:rPr>
          <w:b/>
          <w:bCs/>
          <w:color w:val="000000"/>
          <w:sz w:val="24"/>
          <w:u w:val="single"/>
        </w:rPr>
        <w:t xml:space="preserve">     </w:t>
      </w:r>
      <w:r>
        <w:rPr>
          <w:rFonts w:hint="eastAsia" w:ascii="宋体" w:hAnsi="宋体"/>
          <w:b/>
          <w:color w:val="000000"/>
          <w:sz w:val="30"/>
        </w:rPr>
        <w:t>年级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化学</w:t>
      </w:r>
      <w:r>
        <w:rPr>
          <w:b/>
          <w:bCs/>
          <w:color w:val="000000"/>
          <w:sz w:val="24"/>
          <w:u w:val="single"/>
        </w:rPr>
        <w:t xml:space="preserve">     </w:t>
      </w:r>
      <w:r>
        <w:rPr>
          <w:rFonts w:hint="eastAsia" w:ascii="宋体" w:hAnsi="宋体"/>
          <w:b/>
          <w:color w:val="000000"/>
          <w:sz w:val="30"/>
        </w:rPr>
        <w:t xml:space="preserve">学科 </w:t>
      </w:r>
      <w:r>
        <w:rPr>
          <w:rFonts w:ascii="宋体" w:hAnsi="宋体"/>
          <w:b/>
          <w:color w:val="000000"/>
          <w:sz w:val="30"/>
        </w:rPr>
        <w:t xml:space="preserve">               </w:t>
      </w:r>
      <w:r>
        <w:rPr>
          <w:rFonts w:hint="eastAsia" w:ascii="宋体" w:hAnsi="宋体"/>
          <w:b/>
          <w:color w:val="000000"/>
          <w:sz w:val="30"/>
        </w:rPr>
        <w:t>备课组长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陈庆燕</w:t>
      </w:r>
      <w:r>
        <w:rPr>
          <w:b/>
          <w:bCs/>
          <w:color w:val="000000"/>
          <w:sz w:val="24"/>
          <w:u w:val="single"/>
        </w:rPr>
        <w:t xml:space="preserve">      </w:t>
      </w:r>
    </w:p>
    <w:p>
      <w:pPr>
        <w:adjustRightInd w:val="0"/>
        <w:snapToGrid w:val="0"/>
        <w:spacing w:line="440" w:lineRule="exact"/>
        <w:rPr>
          <w:rFonts w:hint="eastAsia"/>
          <w:color w:val="000000"/>
        </w:rPr>
      </w:pPr>
    </w:p>
    <w:tbl>
      <w:tblPr>
        <w:tblStyle w:val="5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5"/>
        <w:gridCol w:w="1244"/>
        <w:gridCol w:w="6462"/>
        <w:gridCol w:w="148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5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周次</w:t>
            </w:r>
          </w:p>
        </w:tc>
        <w:tc>
          <w:tcPr>
            <w:tcW w:w="124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日  期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 作 业 安 排</w:t>
            </w: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ind w:firstLine="236" w:firstLineChars="98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总时长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color w:val="000000"/>
                <w:szCs w:val="21"/>
                <w:lang w:val="en-US" w:eastAsia="zh-CN"/>
              </w:rPr>
              <w:t>3</w:t>
            </w:r>
          </w:p>
        </w:tc>
        <w:tc>
          <w:tcPr>
            <w:tcW w:w="1244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9.11-9.15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必做：</w:t>
            </w:r>
          </w:p>
          <w:p>
            <w:pPr>
              <w:rPr>
                <w:rFonts w:hint="eastAsia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1、《步步高-练透》第2章第3节第2课时《反应条件对化学反应速率的影响》</w:t>
            </w:r>
          </w:p>
          <w:p>
            <w:pPr>
              <w:rPr>
                <w:rFonts w:hint="eastAsia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2、《步步高-学案导学》第2章第3节第3课时《反应机理、变量控制与图像分析》；</w:t>
            </w:r>
          </w:p>
          <w:p>
            <w:pPr>
              <w:rPr>
                <w:rFonts w:hint="default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3、《步步高-练透》第2章第3节第3课时《反应机理、变量控制与图像分析》第1-13题；</w:t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4、《步步高-学案导学》第2章第3节第4课时《化学反应速率与平衡图像分析》；</w:t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5、《步步高-练透》第2章第3节第4课时《化学反应速率与平衡图像分析》第1-13题。</w:t>
            </w:r>
          </w:p>
          <w:p>
            <w:pPr>
              <w:numPr>
                <w:ilvl w:val="0"/>
                <w:numId w:val="0"/>
              </w:numPr>
              <w:rPr>
                <w:rFonts w:hint="default"/>
                <w:color w:val="000000"/>
                <w:szCs w:val="21"/>
                <w:lang w:val="en-US" w:eastAsia="zh-CN"/>
              </w:rPr>
            </w:pPr>
          </w:p>
          <w:p>
            <w:pPr>
              <w:ind w:firstLine="630" w:firstLineChars="300"/>
              <w:rPr>
                <w:rFonts w:hint="eastAsia" w:eastAsia="宋体"/>
                <w:color w:val="000000"/>
                <w:szCs w:val="21"/>
                <w:lang w:val="en-US" w:eastAsia="zh-CN"/>
              </w:rPr>
            </w:pP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jc w:val="center"/>
              <w:rPr>
                <w:rFonts w:hint="eastAsia"/>
                <w:color w:val="000000"/>
                <w:szCs w:val="21"/>
              </w:rPr>
            </w:pPr>
          </w:p>
          <w:p>
            <w:pPr>
              <w:jc w:val="center"/>
              <w:rPr>
                <w:rFonts w:hint="eastAsia"/>
                <w:color w:val="000000"/>
                <w:szCs w:val="21"/>
              </w:rPr>
            </w:pPr>
          </w:p>
          <w:p>
            <w:pPr>
              <w:jc w:val="center"/>
              <w:rPr>
                <w:rFonts w:hint="eastAsia"/>
                <w:color w:val="000000"/>
                <w:szCs w:val="21"/>
              </w:rPr>
            </w:pPr>
          </w:p>
          <w:p>
            <w:pPr>
              <w:jc w:val="center"/>
              <w:rPr>
                <w:rFonts w:hint="eastAsia"/>
                <w:color w:val="000000"/>
                <w:szCs w:val="21"/>
              </w:rPr>
            </w:pPr>
          </w:p>
          <w:p>
            <w:pPr>
              <w:jc w:val="center"/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160</w:t>
            </w:r>
            <w:r>
              <w:rPr>
                <w:rFonts w:hint="eastAsia"/>
                <w:color w:val="000000"/>
                <w:szCs w:val="21"/>
              </w:rPr>
              <w:t>分钟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b/>
                <w:bCs/>
                <w:color w:val="000000"/>
                <w:szCs w:val="21"/>
              </w:rPr>
            </w:pPr>
          </w:p>
        </w:tc>
        <w:tc>
          <w:tcPr>
            <w:tcW w:w="1244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794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rPr>
                <w:rFonts w:hint="eastAsia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选做：</w:t>
            </w:r>
          </w:p>
          <w:p>
            <w:r>
              <w:rPr>
                <w:rFonts w:hint="eastAsia"/>
                <w:color w:val="000000"/>
                <w:szCs w:val="21"/>
                <w:lang w:val="en-US" w:eastAsia="zh-CN"/>
              </w:rPr>
              <w:t>1、《步步高-练透》第2章第3节第3课时《反应机理、变量控制与图分析》第14、15题；</w:t>
            </w:r>
          </w:p>
          <w:p>
            <w:pPr>
              <w:rPr>
                <w:rFonts w:hint="default"/>
                <w:lang w:val="en-US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2、《步步高-练透》第2章第3节第4课时《化学反应速率与平衡图像分析》第14题。</w:t>
            </w:r>
          </w:p>
          <w:p>
            <w:pPr>
              <w:rPr>
                <w:color w:val="000000"/>
                <w:szCs w:val="21"/>
              </w:rPr>
            </w:pPr>
          </w:p>
        </w:tc>
      </w:tr>
    </w:tbl>
    <w:p>
      <w:pPr>
        <w:rPr>
          <w:color w:val="000000"/>
          <w:szCs w:val="21"/>
        </w:rPr>
      </w:pPr>
    </w:p>
    <w:p>
      <w:pPr>
        <w:rPr>
          <w:rFonts w:hint="eastAsia"/>
          <w:color w:val="000000"/>
          <w:szCs w:val="21"/>
        </w:rPr>
      </w:pPr>
      <w:r>
        <w:rPr>
          <w:rFonts w:hint="eastAsia"/>
          <w:color w:val="000000"/>
          <w:szCs w:val="21"/>
        </w:rPr>
        <w:t>备注：集备组每周按此格式填写并上交教研室。</w:t>
      </w:r>
    </w:p>
    <w:p>
      <w:pPr>
        <w:adjustRightInd w:val="0"/>
        <w:snapToGrid w:val="0"/>
        <w:spacing w:line="480" w:lineRule="exact"/>
        <w:jc w:val="center"/>
        <w:rPr>
          <w:rFonts w:ascii="宋体" w:hAnsi="宋体"/>
          <w:b/>
          <w:color w:val="000000"/>
          <w:sz w:val="30"/>
        </w:rPr>
      </w:pPr>
      <w:r>
        <w:rPr>
          <w:rFonts w:hint="eastAsia" w:ascii="宋体" w:hAnsi="宋体"/>
          <w:b/>
          <w:color w:val="000000"/>
          <w:sz w:val="30"/>
        </w:rPr>
        <w:t xml:space="preserve">                                                 </w:t>
      </w:r>
    </w:p>
    <w:sectPr>
      <w:headerReference r:id="rId3" w:type="default"/>
      <w:pgSz w:w="11906" w:h="16838"/>
      <w:pgMar w:top="737" w:right="1134" w:bottom="737" w:left="1134" w:header="851" w:footer="992" w:gutter="0"/>
      <w:cols w:space="720" w:num="1"/>
      <w:docGrid w:type="lines" w:linePitch="312" w:charSpace="-39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HorizontalSpacing w:val="191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lhNWM5Nzk3MTJhM2I1MWI4MWUzYzhkNTJlZTRkYmUifQ=="/>
  </w:docVars>
  <w:rsids>
    <w:rsidRoot w:val="00167057"/>
    <w:rsid w:val="000409BC"/>
    <w:rsid w:val="00045DF3"/>
    <w:rsid w:val="00045E43"/>
    <w:rsid w:val="00060B00"/>
    <w:rsid w:val="00075117"/>
    <w:rsid w:val="00083DA3"/>
    <w:rsid w:val="000876C8"/>
    <w:rsid w:val="000974E1"/>
    <w:rsid w:val="000A26BC"/>
    <w:rsid w:val="000C04B7"/>
    <w:rsid w:val="000C4A22"/>
    <w:rsid w:val="000D562F"/>
    <w:rsid w:val="000D77D8"/>
    <w:rsid w:val="000E4F75"/>
    <w:rsid w:val="000E75C1"/>
    <w:rsid w:val="000F0813"/>
    <w:rsid w:val="0011005C"/>
    <w:rsid w:val="00155AF4"/>
    <w:rsid w:val="00160E99"/>
    <w:rsid w:val="00161FC9"/>
    <w:rsid w:val="00167057"/>
    <w:rsid w:val="00167340"/>
    <w:rsid w:val="00171516"/>
    <w:rsid w:val="001743D4"/>
    <w:rsid w:val="00174C4D"/>
    <w:rsid w:val="0018702F"/>
    <w:rsid w:val="00190B83"/>
    <w:rsid w:val="001A430E"/>
    <w:rsid w:val="001A5538"/>
    <w:rsid w:val="001C10DC"/>
    <w:rsid w:val="001D4984"/>
    <w:rsid w:val="001E2A0E"/>
    <w:rsid w:val="001F22D1"/>
    <w:rsid w:val="001F38C4"/>
    <w:rsid w:val="001F768A"/>
    <w:rsid w:val="00221BB0"/>
    <w:rsid w:val="00221C2C"/>
    <w:rsid w:val="00224D63"/>
    <w:rsid w:val="002427D9"/>
    <w:rsid w:val="00264954"/>
    <w:rsid w:val="00266DD9"/>
    <w:rsid w:val="00267E97"/>
    <w:rsid w:val="002817AF"/>
    <w:rsid w:val="00287661"/>
    <w:rsid w:val="0029600E"/>
    <w:rsid w:val="002C54E7"/>
    <w:rsid w:val="00300E3D"/>
    <w:rsid w:val="00304FBA"/>
    <w:rsid w:val="003062FD"/>
    <w:rsid w:val="003211F6"/>
    <w:rsid w:val="00321688"/>
    <w:rsid w:val="00322319"/>
    <w:rsid w:val="00325549"/>
    <w:rsid w:val="00327897"/>
    <w:rsid w:val="003365FE"/>
    <w:rsid w:val="00387845"/>
    <w:rsid w:val="0039618E"/>
    <w:rsid w:val="003B5394"/>
    <w:rsid w:val="003C7D88"/>
    <w:rsid w:val="003E400D"/>
    <w:rsid w:val="003F2B12"/>
    <w:rsid w:val="003F6845"/>
    <w:rsid w:val="0040190B"/>
    <w:rsid w:val="00407643"/>
    <w:rsid w:val="00413600"/>
    <w:rsid w:val="00423AC5"/>
    <w:rsid w:val="00426E00"/>
    <w:rsid w:val="00432581"/>
    <w:rsid w:val="004501A1"/>
    <w:rsid w:val="0045230E"/>
    <w:rsid w:val="004535D8"/>
    <w:rsid w:val="00457B85"/>
    <w:rsid w:val="004622E2"/>
    <w:rsid w:val="00472FE4"/>
    <w:rsid w:val="00474996"/>
    <w:rsid w:val="00474D04"/>
    <w:rsid w:val="0048698D"/>
    <w:rsid w:val="00497E45"/>
    <w:rsid w:val="004A7EFA"/>
    <w:rsid w:val="004B537E"/>
    <w:rsid w:val="004B5A9F"/>
    <w:rsid w:val="004C0514"/>
    <w:rsid w:val="004C7B39"/>
    <w:rsid w:val="004D1786"/>
    <w:rsid w:val="004D17A4"/>
    <w:rsid w:val="004F411B"/>
    <w:rsid w:val="0050315B"/>
    <w:rsid w:val="005046E6"/>
    <w:rsid w:val="0052224B"/>
    <w:rsid w:val="00525552"/>
    <w:rsid w:val="0053494E"/>
    <w:rsid w:val="005459C5"/>
    <w:rsid w:val="005507CD"/>
    <w:rsid w:val="00555C1F"/>
    <w:rsid w:val="00597E29"/>
    <w:rsid w:val="005A1E42"/>
    <w:rsid w:val="005E03FA"/>
    <w:rsid w:val="005E0EBB"/>
    <w:rsid w:val="00601958"/>
    <w:rsid w:val="00601ED9"/>
    <w:rsid w:val="00612C68"/>
    <w:rsid w:val="006600FB"/>
    <w:rsid w:val="00660BCB"/>
    <w:rsid w:val="00665FF3"/>
    <w:rsid w:val="006660FB"/>
    <w:rsid w:val="00684A33"/>
    <w:rsid w:val="00691190"/>
    <w:rsid w:val="006A77B9"/>
    <w:rsid w:val="006E1BB1"/>
    <w:rsid w:val="006F1595"/>
    <w:rsid w:val="007014EA"/>
    <w:rsid w:val="007036A9"/>
    <w:rsid w:val="0070411E"/>
    <w:rsid w:val="00721514"/>
    <w:rsid w:val="0073158C"/>
    <w:rsid w:val="007421B7"/>
    <w:rsid w:val="00750844"/>
    <w:rsid w:val="00753FFD"/>
    <w:rsid w:val="00765529"/>
    <w:rsid w:val="0077384D"/>
    <w:rsid w:val="00787AB7"/>
    <w:rsid w:val="0079367D"/>
    <w:rsid w:val="007B0EC6"/>
    <w:rsid w:val="007C3970"/>
    <w:rsid w:val="007F0C70"/>
    <w:rsid w:val="00805D33"/>
    <w:rsid w:val="00806404"/>
    <w:rsid w:val="00827C13"/>
    <w:rsid w:val="00863F7B"/>
    <w:rsid w:val="0087656E"/>
    <w:rsid w:val="00885111"/>
    <w:rsid w:val="00892894"/>
    <w:rsid w:val="008A018D"/>
    <w:rsid w:val="008C221B"/>
    <w:rsid w:val="00903FC6"/>
    <w:rsid w:val="00904889"/>
    <w:rsid w:val="009246BD"/>
    <w:rsid w:val="009334FD"/>
    <w:rsid w:val="00943BEB"/>
    <w:rsid w:val="00943C58"/>
    <w:rsid w:val="0094690C"/>
    <w:rsid w:val="009549D7"/>
    <w:rsid w:val="00960795"/>
    <w:rsid w:val="009669B8"/>
    <w:rsid w:val="009865DB"/>
    <w:rsid w:val="009956A9"/>
    <w:rsid w:val="00997357"/>
    <w:rsid w:val="009A420D"/>
    <w:rsid w:val="009A4475"/>
    <w:rsid w:val="009B35C5"/>
    <w:rsid w:val="009B61C6"/>
    <w:rsid w:val="009C3E03"/>
    <w:rsid w:val="009D0596"/>
    <w:rsid w:val="009D43F7"/>
    <w:rsid w:val="009E135C"/>
    <w:rsid w:val="009E277D"/>
    <w:rsid w:val="009F1873"/>
    <w:rsid w:val="00A025BA"/>
    <w:rsid w:val="00A03CC1"/>
    <w:rsid w:val="00A21122"/>
    <w:rsid w:val="00A23D00"/>
    <w:rsid w:val="00A60423"/>
    <w:rsid w:val="00A606DF"/>
    <w:rsid w:val="00A775B3"/>
    <w:rsid w:val="00AA76A4"/>
    <w:rsid w:val="00AB32CC"/>
    <w:rsid w:val="00AD36A2"/>
    <w:rsid w:val="00AE15F8"/>
    <w:rsid w:val="00B03920"/>
    <w:rsid w:val="00B04057"/>
    <w:rsid w:val="00B07351"/>
    <w:rsid w:val="00B110A3"/>
    <w:rsid w:val="00B36C44"/>
    <w:rsid w:val="00B553DD"/>
    <w:rsid w:val="00B62C29"/>
    <w:rsid w:val="00B6668A"/>
    <w:rsid w:val="00B73D51"/>
    <w:rsid w:val="00B7560C"/>
    <w:rsid w:val="00B76819"/>
    <w:rsid w:val="00B816A0"/>
    <w:rsid w:val="00B87310"/>
    <w:rsid w:val="00BB46F6"/>
    <w:rsid w:val="00BB7597"/>
    <w:rsid w:val="00BF00A0"/>
    <w:rsid w:val="00BF304A"/>
    <w:rsid w:val="00BF3481"/>
    <w:rsid w:val="00C011A9"/>
    <w:rsid w:val="00C400B5"/>
    <w:rsid w:val="00C62AE4"/>
    <w:rsid w:val="00C76E59"/>
    <w:rsid w:val="00C920D6"/>
    <w:rsid w:val="00CB0EA5"/>
    <w:rsid w:val="00CB166D"/>
    <w:rsid w:val="00CB16E0"/>
    <w:rsid w:val="00CC0789"/>
    <w:rsid w:val="00CD5466"/>
    <w:rsid w:val="00CE3512"/>
    <w:rsid w:val="00D02E04"/>
    <w:rsid w:val="00D03DB4"/>
    <w:rsid w:val="00D32861"/>
    <w:rsid w:val="00D41637"/>
    <w:rsid w:val="00D445CB"/>
    <w:rsid w:val="00D53022"/>
    <w:rsid w:val="00D56766"/>
    <w:rsid w:val="00D56CAA"/>
    <w:rsid w:val="00D76417"/>
    <w:rsid w:val="00D85A89"/>
    <w:rsid w:val="00D87A8C"/>
    <w:rsid w:val="00D95A2B"/>
    <w:rsid w:val="00DA7A4A"/>
    <w:rsid w:val="00DB0802"/>
    <w:rsid w:val="00E0097C"/>
    <w:rsid w:val="00E01F64"/>
    <w:rsid w:val="00E076B6"/>
    <w:rsid w:val="00E07C66"/>
    <w:rsid w:val="00E221AC"/>
    <w:rsid w:val="00E27368"/>
    <w:rsid w:val="00E30C7C"/>
    <w:rsid w:val="00E41D3A"/>
    <w:rsid w:val="00E45ED0"/>
    <w:rsid w:val="00E6298E"/>
    <w:rsid w:val="00E71DFA"/>
    <w:rsid w:val="00E722A0"/>
    <w:rsid w:val="00E816D6"/>
    <w:rsid w:val="00E82169"/>
    <w:rsid w:val="00E85344"/>
    <w:rsid w:val="00EA15AA"/>
    <w:rsid w:val="00EC3959"/>
    <w:rsid w:val="00F06B54"/>
    <w:rsid w:val="00F138B9"/>
    <w:rsid w:val="00F23B93"/>
    <w:rsid w:val="00F251B4"/>
    <w:rsid w:val="00F332A5"/>
    <w:rsid w:val="00F4017C"/>
    <w:rsid w:val="00F452D8"/>
    <w:rsid w:val="00F71321"/>
    <w:rsid w:val="00F73474"/>
    <w:rsid w:val="00F80844"/>
    <w:rsid w:val="00F81952"/>
    <w:rsid w:val="00F83661"/>
    <w:rsid w:val="00F86FB7"/>
    <w:rsid w:val="00F94059"/>
    <w:rsid w:val="00FB5826"/>
    <w:rsid w:val="00FC1EFE"/>
    <w:rsid w:val="00FC2291"/>
    <w:rsid w:val="00FC451B"/>
    <w:rsid w:val="00FE7202"/>
    <w:rsid w:val="00FF016F"/>
    <w:rsid w:val="04C13F02"/>
    <w:rsid w:val="0C0C4E31"/>
    <w:rsid w:val="0EB9159E"/>
    <w:rsid w:val="10612F83"/>
    <w:rsid w:val="10BC16E0"/>
    <w:rsid w:val="12731278"/>
    <w:rsid w:val="14D93D8E"/>
    <w:rsid w:val="194274C0"/>
    <w:rsid w:val="1AC90734"/>
    <w:rsid w:val="1B80591D"/>
    <w:rsid w:val="215313E3"/>
    <w:rsid w:val="28655EBD"/>
    <w:rsid w:val="2AC44760"/>
    <w:rsid w:val="2C2735F1"/>
    <w:rsid w:val="2C457352"/>
    <w:rsid w:val="2EB06033"/>
    <w:rsid w:val="33DA1AB9"/>
    <w:rsid w:val="33DA6FEA"/>
    <w:rsid w:val="39CB3764"/>
    <w:rsid w:val="3A15342D"/>
    <w:rsid w:val="3AB27175"/>
    <w:rsid w:val="3BA02C84"/>
    <w:rsid w:val="3D4C5729"/>
    <w:rsid w:val="3EA01344"/>
    <w:rsid w:val="40C548D8"/>
    <w:rsid w:val="444453DF"/>
    <w:rsid w:val="4C2E7001"/>
    <w:rsid w:val="4C7F4250"/>
    <w:rsid w:val="546014A8"/>
    <w:rsid w:val="5CE447C7"/>
    <w:rsid w:val="5DB379C1"/>
    <w:rsid w:val="5EB06204"/>
    <w:rsid w:val="69B80262"/>
    <w:rsid w:val="73E54593"/>
    <w:rsid w:val="75FA3A9A"/>
    <w:rsid w:val="7A9007B9"/>
    <w:rsid w:val="7BFD66B2"/>
    <w:rsid w:val="7C1E7D8D"/>
    <w:rsid w:val="7D4017F6"/>
    <w:rsid w:val="7DA37459"/>
    <w:rsid w:val="7F686DF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313</Words>
  <Characters>331</Characters>
  <Lines>1</Lines>
  <Paragraphs>1</Paragraphs>
  <TotalTime>3</TotalTime>
  <ScaleCrop>false</ScaleCrop>
  <LinksUpToDate>false</LinksUpToDate>
  <CharactersWithSpaces>428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2023-09-13T10:46:00Z</dcterms:created>
  <dc:creator>zcdz</dc:creator>
  <cp:lastModifiedBy>香茅结为宇</cp:lastModifiedBy>
  <cp:lastPrinted>2021-09-14T03:28:00Z</cp:lastPrinted>
  <dcterms:modified xsi:type="dcterms:W3CDTF">2023-09-15T12:14:44Z</dcterms:modified>
  <dc:title>2008――2009学年上期教学教研工作周计划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F03DD2212EB849C687F264BA3BF90DB7_13</vt:lpwstr>
  </property>
</Properties>
</file>