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1" w:rsidRDefault="007A3C2E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</w:t>
      </w:r>
      <w:r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4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年福建省南平第一中学</w:t>
      </w:r>
    </w:p>
    <w:p w:rsidR="007655E9" w:rsidRDefault="007A3C2E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足球特长生招生简章</w:t>
      </w:r>
    </w:p>
    <w:p w:rsidR="007655E9" w:rsidRDefault="007655E9">
      <w:pPr>
        <w:spacing w:line="4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经南平市招生委员会批准，202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年我校面向南平市招收足球特长生，招收总数不超过10人（列入总招生计划）。为此，特制定本招生简章。</w:t>
      </w:r>
    </w:p>
    <w:p w:rsidR="007655E9" w:rsidRDefault="007A3C2E">
      <w:pPr>
        <w:spacing w:line="580" w:lineRule="exact"/>
        <w:ind w:firstLineChars="200" w:firstLine="640"/>
        <w:jc w:val="left"/>
        <w:rPr>
          <w:rFonts w:ascii="黑体" w:eastAsia="黑体"/>
          <w:sz w:val="32"/>
          <w:szCs w:val="24"/>
        </w:rPr>
      </w:pPr>
      <w:r>
        <w:rPr>
          <w:rFonts w:ascii="黑体" w:eastAsia="黑体" w:hint="eastAsia"/>
          <w:sz w:val="32"/>
          <w:szCs w:val="24"/>
        </w:rPr>
        <w:t>一、招生指导思想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为保证足球人才培养计划执行的延续性，做好初、高中足球人才培养的衔接工作，进一步提升我校创建足球特色校的水平，为省、市培养更多的足球运动后备人才和向高校输送优秀的足球特长生。</w:t>
      </w:r>
    </w:p>
    <w:p w:rsidR="007655E9" w:rsidRDefault="007A3C2E">
      <w:pPr>
        <w:spacing w:line="580" w:lineRule="exact"/>
        <w:ind w:firstLineChars="200" w:firstLine="640"/>
        <w:jc w:val="left"/>
        <w:rPr>
          <w:rFonts w:ascii="黑体" w:eastAsia="黑体"/>
          <w:sz w:val="32"/>
          <w:szCs w:val="24"/>
        </w:rPr>
      </w:pPr>
      <w:r>
        <w:rPr>
          <w:rFonts w:ascii="黑体" w:eastAsia="黑体" w:hint="eastAsia"/>
          <w:sz w:val="32"/>
          <w:szCs w:val="24"/>
        </w:rPr>
        <w:t>二、招生对象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南平市有足球特长，在校参加体育竞赛表现突出的应届初中毕业生（提供获奖证书的原件及复印件）。</w:t>
      </w:r>
    </w:p>
    <w:p w:rsidR="007655E9" w:rsidRDefault="007A3C2E">
      <w:pPr>
        <w:spacing w:line="580" w:lineRule="exact"/>
        <w:ind w:firstLineChars="200" w:firstLine="640"/>
        <w:jc w:val="left"/>
        <w:rPr>
          <w:rFonts w:ascii="黑体" w:eastAsia="黑体"/>
          <w:sz w:val="32"/>
          <w:szCs w:val="24"/>
        </w:rPr>
      </w:pPr>
      <w:r>
        <w:rPr>
          <w:rFonts w:ascii="黑体" w:eastAsia="黑体" w:hint="eastAsia"/>
          <w:sz w:val="32"/>
          <w:szCs w:val="24"/>
        </w:rPr>
        <w:t>三、足球专业测试报名与测试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1.报名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（1）时间：202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 4月9 日至16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日。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（2）地点：南平一中</w:t>
      </w:r>
      <w:r w:rsidR="00FF2D6E">
        <w:rPr>
          <w:rFonts w:ascii="仿宋_GB2312" w:eastAsia="仿宋_GB2312" w:hAnsi="仿宋_GB2312" w:cs="仿宋_GB2312" w:hint="eastAsia"/>
          <w:sz w:val="32"/>
          <w:szCs w:val="32"/>
        </w:rPr>
        <w:t>延平区</w:t>
      </w:r>
      <w:r>
        <w:rPr>
          <w:rFonts w:ascii="仿宋_GB2312" w:eastAsia="仿宋_GB2312" w:hAnsi="仿宋_GB2312" w:cs="仿宋_GB2312" w:hint="eastAsia"/>
          <w:sz w:val="32"/>
          <w:szCs w:val="32"/>
        </w:rPr>
        <w:t>江南校区教务处。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（3）要求：在报名时间内，将获奖的证书原件拍照上传邮箱（3037651099@qq.com）。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（4）咨询电话：0599-8852859，娄老师。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（5）咨询时间：周一至周五，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上午： 8：30～11：30；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下午：14：30～17：00。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2.测试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（1）时间：2024年 4月20日至21日（周六、周日）两天。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（2）地点：南平一中</w:t>
      </w:r>
      <w:r w:rsidR="00FF2D6E">
        <w:rPr>
          <w:rFonts w:ascii="仿宋_GB2312" w:eastAsia="仿宋_GB2312" w:hAnsi="仿宋_GB2312" w:cs="仿宋_GB2312" w:hint="eastAsia"/>
          <w:sz w:val="32"/>
          <w:szCs w:val="32"/>
        </w:rPr>
        <w:t>延平区</w:t>
      </w:r>
      <w:r>
        <w:rPr>
          <w:rFonts w:ascii="仿宋_GB2312" w:eastAsia="仿宋_GB2312" w:hAnsi="仿宋_GB2312" w:cs="仿宋_GB2312" w:hint="eastAsia"/>
          <w:sz w:val="32"/>
          <w:szCs w:val="32"/>
        </w:rPr>
        <w:t>江南校区足球场。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（3）项目：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颠球（</w:t>
      </w:r>
      <w:r>
        <w:rPr>
          <w:rFonts w:ascii="宋体" w:hAnsi="宋体" w:cs="宋体"/>
          <w:bCs/>
          <w:color w:val="000000"/>
          <w:kern w:val="0"/>
          <w:sz w:val="28"/>
          <w:szCs w:val="28"/>
        </w:rPr>
        <w:t>10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分）；</w:t>
      </w:r>
      <w:r>
        <w:rPr>
          <w:rFonts w:ascii="仿宋_GB2312" w:eastAsia="仿宋_GB2312" w:hAnsi="仿宋_GB2312" w:cs="仿宋_GB2312" w:hint="eastAsia"/>
          <w:sz w:val="32"/>
          <w:szCs w:val="32"/>
        </w:rPr>
        <w:t>踢远</w:t>
      </w:r>
      <w:r>
        <w:rPr>
          <w:rFonts w:ascii="宋体" w:hAnsi="宋体" w:cs="仿宋_GB2312" w:hint="eastAsia"/>
          <w:bCs/>
          <w:color w:val="000000"/>
          <w:sz w:val="28"/>
          <w:szCs w:val="28"/>
        </w:rPr>
        <w:t>（</w:t>
      </w:r>
      <w:r>
        <w:rPr>
          <w:rFonts w:ascii="宋体" w:hAnsi="宋体" w:cs="仿宋_GB2312"/>
          <w:bCs/>
          <w:color w:val="000000"/>
          <w:sz w:val="28"/>
          <w:szCs w:val="28"/>
        </w:rPr>
        <w:t>10</w:t>
      </w:r>
      <w:r>
        <w:rPr>
          <w:rFonts w:ascii="宋体" w:hAnsi="宋体" w:cs="仿宋_GB2312" w:hint="eastAsia"/>
          <w:bCs/>
          <w:color w:val="000000"/>
          <w:sz w:val="28"/>
          <w:szCs w:val="28"/>
        </w:rPr>
        <w:t>分）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；立定跳远</w:t>
      </w:r>
      <w:r>
        <w:rPr>
          <w:rFonts w:ascii="宋体" w:hAnsi="宋体" w:cs="仿宋_GB2312" w:hint="eastAsia"/>
          <w:bCs/>
          <w:color w:val="000000"/>
          <w:sz w:val="28"/>
          <w:szCs w:val="28"/>
        </w:rPr>
        <w:t>（5分）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；运球过杆射门</w:t>
      </w:r>
      <w:r>
        <w:rPr>
          <w:rFonts w:ascii="宋体" w:hAnsi="宋体" w:cs="仿宋_GB2312" w:hint="eastAsia"/>
          <w:bCs/>
          <w:color w:val="000000"/>
          <w:sz w:val="28"/>
          <w:szCs w:val="28"/>
        </w:rPr>
        <w:t>（1</w:t>
      </w:r>
      <w:r>
        <w:rPr>
          <w:rFonts w:ascii="宋体" w:hAnsi="宋体" w:cs="仿宋_GB2312"/>
          <w:bCs/>
          <w:color w:val="000000"/>
          <w:sz w:val="28"/>
          <w:szCs w:val="28"/>
        </w:rPr>
        <w:t>0</w:t>
      </w:r>
      <w:r>
        <w:rPr>
          <w:rFonts w:ascii="宋体" w:hAnsi="宋体" w:cs="仿宋_GB2312" w:hint="eastAsia"/>
          <w:bCs/>
          <w:color w:val="000000"/>
          <w:sz w:val="28"/>
          <w:szCs w:val="28"/>
        </w:rPr>
        <w:t>分）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；定点踢准</w:t>
      </w:r>
      <w:r>
        <w:rPr>
          <w:rFonts w:ascii="宋体" w:hAnsi="宋体" w:cs="仿宋_GB2312" w:hint="eastAsia"/>
          <w:bCs/>
          <w:color w:val="000000"/>
          <w:sz w:val="28"/>
          <w:szCs w:val="28"/>
        </w:rPr>
        <w:t>（20分）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；30米跑</w:t>
      </w:r>
      <w:r>
        <w:rPr>
          <w:rFonts w:ascii="宋体" w:hAnsi="宋体" w:cs="仿宋_GB2312" w:hint="eastAsia"/>
          <w:bCs/>
          <w:color w:val="000000"/>
          <w:sz w:val="28"/>
          <w:szCs w:val="28"/>
        </w:rPr>
        <w:t>（10分）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9B200F">
        <w:rPr>
          <w:rFonts w:ascii="仿宋_GB2312" w:eastAsia="仿宋_GB2312" w:hAnsi="仿宋_GB2312" w:cs="仿宋_GB2312" w:hint="eastAsia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00米跑</w:t>
      </w: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（10分）</w:t>
      </w:r>
      <w:r>
        <w:rPr>
          <w:rFonts w:ascii="仿宋_GB2312" w:eastAsia="仿宋_GB2312" w:hAnsi="仿宋_GB2312" w:cs="仿宋_GB2312" w:hint="eastAsia"/>
          <w:sz w:val="32"/>
          <w:szCs w:val="32"/>
        </w:rPr>
        <w:t>；实战</w:t>
      </w:r>
      <w:r>
        <w:rPr>
          <w:rFonts w:ascii="宋体" w:hAnsi="宋体" w:cs="仿宋_GB2312" w:hint="eastAsia"/>
          <w:bCs/>
          <w:color w:val="000000"/>
          <w:sz w:val="28"/>
          <w:szCs w:val="28"/>
        </w:rPr>
        <w:t>（25分）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655E9" w:rsidRDefault="007A3C2E">
      <w:pPr>
        <w:spacing w:line="580" w:lineRule="exact"/>
        <w:ind w:firstLineChars="200" w:firstLine="640"/>
        <w:jc w:val="left"/>
        <w:rPr>
          <w:rFonts w:ascii="黑体" w:eastAsia="黑体"/>
          <w:sz w:val="32"/>
          <w:szCs w:val="24"/>
        </w:rPr>
      </w:pPr>
      <w:r>
        <w:rPr>
          <w:rFonts w:ascii="黑体" w:eastAsia="黑体" w:hint="eastAsia"/>
          <w:sz w:val="32"/>
          <w:szCs w:val="24"/>
        </w:rPr>
        <w:t>四、审核与录取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1.学校组织资格审核组，对报名学生的资格进行审核，并对符合条件的考生发放准考证。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2.考生参加学校组织的专业考试合格，经学校审核，在本校宣传栏及学校官方网站公示五个工作日（节假日顺延）无异议后，测试合格名单报备南平市教育局。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3.经公示无异议的专业测试合格考生，须参加中考，且同时具备下列条件：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（1）综合素质评定为C级及以上；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（2）语文、数学、英语、道德与法治、历史、地理、物理、化学、生物、体育与健康等10门成绩和物理、化学、生物3科实验操作考查成绩及音乐、美术、信息技术3科综合考查考试科目成绩均为D级及以上;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（3）中考成绩总分位居南平市前12000名；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（4）按足球专业测试成绩从高分到低分择优录取，专业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测试成绩必须达到最低控制线60分。在“最低录制分数线”中，如最低分数并列且大于招生计划数时，则按以下中考成绩顺序优先录取：A.中考成绩总分高的考生；B.语文、数学、英语、物理、化学、道德与法治、历史、体育、地理、生物10科总分高的考生；C.语文、数学、英语、物理、化学5科总分高的考生；D.语文、数学、英语、物理4科总分高的考生；E.语文、数学、英语3科总分高的考生；F.语文、数学2科成绩总分高的考生；G.语文学科成绩高的考生。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4.若招生计划未完成，剩余招生计划纳入南平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中统招计划。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 若被南平一中录取后，需要参加学校组织的足球训练与比赛，不得变更学籍。</w:t>
      </w:r>
    </w:p>
    <w:p w:rsidR="007655E9" w:rsidRDefault="007A3C2E">
      <w:pPr>
        <w:spacing w:line="580" w:lineRule="exact"/>
        <w:ind w:firstLineChars="200" w:firstLine="640"/>
        <w:jc w:val="left"/>
        <w:rPr>
          <w:rFonts w:ascii="黑体" w:eastAsia="黑体"/>
          <w:sz w:val="32"/>
          <w:szCs w:val="24"/>
        </w:rPr>
      </w:pPr>
      <w:r>
        <w:rPr>
          <w:rFonts w:ascii="黑体" w:eastAsia="黑体" w:hint="eastAsia"/>
          <w:sz w:val="32"/>
          <w:szCs w:val="24"/>
        </w:rPr>
        <w:t>五、附则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1.测试与录取全程由市纪委驻南平市教育局纪检组监督。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2.本方案解释权归福建省南平第一中学。</w:t>
      </w:r>
    </w:p>
    <w:p w:rsidR="007655E9" w:rsidRDefault="007655E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655E9" w:rsidRDefault="007655E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655E9" w:rsidRDefault="007655E9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655E9" w:rsidRDefault="007A3C2E">
      <w:pPr>
        <w:spacing w:line="58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福建省南平第一中学</w:t>
      </w:r>
    </w:p>
    <w:p w:rsidR="007655E9" w:rsidRDefault="007A3C2E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202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年4月7日</w:t>
      </w:r>
    </w:p>
    <w:sectPr w:rsidR="007655E9">
      <w:headerReference w:type="default" r:id="rId6"/>
      <w:pgSz w:w="11906" w:h="16838"/>
      <w:pgMar w:top="1644" w:right="1644" w:bottom="1418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516" w:rsidRDefault="00372516">
      <w:r>
        <w:separator/>
      </w:r>
    </w:p>
  </w:endnote>
  <w:endnote w:type="continuationSeparator" w:id="0">
    <w:p w:rsidR="00372516" w:rsidRDefault="0037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516" w:rsidRDefault="00372516">
      <w:r>
        <w:separator/>
      </w:r>
    </w:p>
  </w:footnote>
  <w:footnote w:type="continuationSeparator" w:id="0">
    <w:p w:rsidR="00372516" w:rsidRDefault="00372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5E9" w:rsidRDefault="007655E9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mEzM2EzMzNjMTI5NDU1ZTA1ZjU2NTI5M2ZhNTExMmUifQ=="/>
  </w:docVars>
  <w:rsids>
    <w:rsidRoot w:val="203B5E62"/>
    <w:rsid w:val="000156EF"/>
    <w:rsid w:val="00062011"/>
    <w:rsid w:val="00084A25"/>
    <w:rsid w:val="00100165"/>
    <w:rsid w:val="00100387"/>
    <w:rsid w:val="0010780E"/>
    <w:rsid w:val="001333BF"/>
    <w:rsid w:val="00150B54"/>
    <w:rsid w:val="001548ED"/>
    <w:rsid w:val="00185A12"/>
    <w:rsid w:val="00193825"/>
    <w:rsid w:val="001A5EE3"/>
    <w:rsid w:val="00230302"/>
    <w:rsid w:val="002732A6"/>
    <w:rsid w:val="002C34EA"/>
    <w:rsid w:val="002C591F"/>
    <w:rsid w:val="002E5410"/>
    <w:rsid w:val="00324C43"/>
    <w:rsid w:val="00333EA6"/>
    <w:rsid w:val="003458F9"/>
    <w:rsid w:val="00372516"/>
    <w:rsid w:val="00372AB3"/>
    <w:rsid w:val="003A1FC1"/>
    <w:rsid w:val="003B7AC4"/>
    <w:rsid w:val="003C1B8A"/>
    <w:rsid w:val="00486967"/>
    <w:rsid w:val="00491ADA"/>
    <w:rsid w:val="00496BA5"/>
    <w:rsid w:val="004A553A"/>
    <w:rsid w:val="004A6A14"/>
    <w:rsid w:val="004B5CD5"/>
    <w:rsid w:val="004C3BD0"/>
    <w:rsid w:val="004C7846"/>
    <w:rsid w:val="004F13F7"/>
    <w:rsid w:val="0050307E"/>
    <w:rsid w:val="00516567"/>
    <w:rsid w:val="00547CA1"/>
    <w:rsid w:val="00550F4B"/>
    <w:rsid w:val="005845CA"/>
    <w:rsid w:val="005A425C"/>
    <w:rsid w:val="005A4E14"/>
    <w:rsid w:val="005C17BD"/>
    <w:rsid w:val="005C3C25"/>
    <w:rsid w:val="005F1FFE"/>
    <w:rsid w:val="00667A63"/>
    <w:rsid w:val="006A5190"/>
    <w:rsid w:val="00704FF8"/>
    <w:rsid w:val="007604FA"/>
    <w:rsid w:val="007655E9"/>
    <w:rsid w:val="007860E2"/>
    <w:rsid w:val="00793D22"/>
    <w:rsid w:val="007A00BD"/>
    <w:rsid w:val="007A2CC4"/>
    <w:rsid w:val="007A3C2E"/>
    <w:rsid w:val="007B546D"/>
    <w:rsid w:val="007F40BD"/>
    <w:rsid w:val="00801850"/>
    <w:rsid w:val="00801F55"/>
    <w:rsid w:val="0082630F"/>
    <w:rsid w:val="0085696E"/>
    <w:rsid w:val="00874D33"/>
    <w:rsid w:val="00874EB9"/>
    <w:rsid w:val="00885892"/>
    <w:rsid w:val="008A089F"/>
    <w:rsid w:val="008A4A85"/>
    <w:rsid w:val="00944C3F"/>
    <w:rsid w:val="009537AE"/>
    <w:rsid w:val="00961625"/>
    <w:rsid w:val="009909DF"/>
    <w:rsid w:val="009B200F"/>
    <w:rsid w:val="009C0D89"/>
    <w:rsid w:val="00A0417F"/>
    <w:rsid w:val="00A04488"/>
    <w:rsid w:val="00A1604E"/>
    <w:rsid w:val="00A553A0"/>
    <w:rsid w:val="00A65D8A"/>
    <w:rsid w:val="00A66FAE"/>
    <w:rsid w:val="00A73DF1"/>
    <w:rsid w:val="00A772BE"/>
    <w:rsid w:val="00A9480A"/>
    <w:rsid w:val="00AC5C44"/>
    <w:rsid w:val="00AD028C"/>
    <w:rsid w:val="00AF6B6B"/>
    <w:rsid w:val="00B224BD"/>
    <w:rsid w:val="00B315FB"/>
    <w:rsid w:val="00B4197B"/>
    <w:rsid w:val="00B434C9"/>
    <w:rsid w:val="00B60039"/>
    <w:rsid w:val="00B63715"/>
    <w:rsid w:val="00B63CFD"/>
    <w:rsid w:val="00B815C8"/>
    <w:rsid w:val="00BB0EE8"/>
    <w:rsid w:val="00BB414C"/>
    <w:rsid w:val="00BB53BD"/>
    <w:rsid w:val="00BB6D7F"/>
    <w:rsid w:val="00BC3343"/>
    <w:rsid w:val="00C04A2D"/>
    <w:rsid w:val="00C118DD"/>
    <w:rsid w:val="00C23206"/>
    <w:rsid w:val="00C61C83"/>
    <w:rsid w:val="00C754D6"/>
    <w:rsid w:val="00C81D8F"/>
    <w:rsid w:val="00CC5F00"/>
    <w:rsid w:val="00CC6719"/>
    <w:rsid w:val="00D80375"/>
    <w:rsid w:val="00DA401F"/>
    <w:rsid w:val="00DB3C91"/>
    <w:rsid w:val="00DD7078"/>
    <w:rsid w:val="00DF4D22"/>
    <w:rsid w:val="00E06402"/>
    <w:rsid w:val="00E06515"/>
    <w:rsid w:val="00E25B5C"/>
    <w:rsid w:val="00E43D45"/>
    <w:rsid w:val="00E63261"/>
    <w:rsid w:val="00E77ED7"/>
    <w:rsid w:val="00E86658"/>
    <w:rsid w:val="00ED7B1C"/>
    <w:rsid w:val="00EE5605"/>
    <w:rsid w:val="00F03C9E"/>
    <w:rsid w:val="00F10348"/>
    <w:rsid w:val="00F7393C"/>
    <w:rsid w:val="00F74DAE"/>
    <w:rsid w:val="00F82D51"/>
    <w:rsid w:val="00FA2508"/>
    <w:rsid w:val="00FB4D61"/>
    <w:rsid w:val="00FB7A0C"/>
    <w:rsid w:val="00FF15FF"/>
    <w:rsid w:val="00FF2D6E"/>
    <w:rsid w:val="011D4686"/>
    <w:rsid w:val="093F23D2"/>
    <w:rsid w:val="104641FB"/>
    <w:rsid w:val="203B5E62"/>
    <w:rsid w:val="253F71E7"/>
    <w:rsid w:val="2B356E8A"/>
    <w:rsid w:val="2DB779B0"/>
    <w:rsid w:val="32E809A7"/>
    <w:rsid w:val="425F33F8"/>
    <w:rsid w:val="515401A1"/>
    <w:rsid w:val="60F97DEC"/>
    <w:rsid w:val="6BEF4474"/>
    <w:rsid w:val="7F8D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73A96F"/>
  <w15:docId w15:val="{4BF76813-768C-4BB1-98E9-63F227AC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黑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uiPriority="0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uiPriority="0" w:qFormat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eastAsia="宋体"/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locked/>
    <w:pPr>
      <w:ind w:firstLineChars="100" w:firstLine="420"/>
    </w:pPr>
    <w:rPr>
      <w:rFonts w:ascii="Calibri" w:hAnsi="Calibri"/>
      <w:kern w:val="0"/>
      <w:sz w:val="20"/>
      <w:szCs w:val="20"/>
    </w:rPr>
  </w:style>
  <w:style w:type="paragraph" w:styleId="a4">
    <w:name w:val="Body Text"/>
    <w:basedOn w:val="a"/>
    <w:qFormat/>
    <w:locked/>
    <w:pPr>
      <w:spacing w:line="225" w:lineRule="atLeast"/>
      <w:jc w:val="center"/>
    </w:pPr>
    <w:rPr>
      <w:rFonts w:ascii="仿宋_GB2312" w:eastAsia="仿宋_GB2312"/>
      <w:b/>
      <w:bCs/>
      <w:sz w:val="44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kern w:val="0"/>
      <w:sz w:val="18"/>
      <w:szCs w:val="18"/>
    </w:rPr>
  </w:style>
  <w:style w:type="paragraph" w:styleId="a9">
    <w:name w:val="Normal (Web)"/>
    <w:basedOn w:val="a"/>
    <w:uiPriority w:val="99"/>
    <w:qFormat/>
    <w:lock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99"/>
    <w:qFormat/>
    <w:rPr>
      <w:rFonts w:cs="Times New Roman"/>
      <w:b/>
    </w:rPr>
  </w:style>
  <w:style w:type="character" w:customStyle="1" w:styleId="a6">
    <w:name w:val="页脚 字符"/>
    <w:link w:val="a5"/>
    <w:uiPriority w:val="99"/>
    <w:semiHidden/>
    <w:qFormat/>
    <w:locked/>
    <w:rPr>
      <w:rFonts w:eastAsia="宋体" w:cs="Times New Roman"/>
      <w:sz w:val="18"/>
    </w:rPr>
  </w:style>
  <w:style w:type="character" w:customStyle="1" w:styleId="a8">
    <w:name w:val="页眉 字符"/>
    <w:link w:val="a7"/>
    <w:uiPriority w:val="99"/>
    <w:semiHidden/>
    <w:qFormat/>
    <w:locked/>
    <w:rPr>
      <w:rFonts w:eastAsia="宋体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190</Words>
  <Characters>1084</Characters>
  <Application>Microsoft Office Word</Application>
  <DocSecurity>0</DocSecurity>
  <Lines>9</Lines>
  <Paragraphs>2</Paragraphs>
  <ScaleCrop>false</ScaleCrop>
  <Company>China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南平市教育局文件</dc:title>
  <dc:creator>蒋剑虹</dc:creator>
  <cp:lastModifiedBy>zyy</cp:lastModifiedBy>
  <cp:revision>61</cp:revision>
  <dcterms:created xsi:type="dcterms:W3CDTF">2020-06-09T01:01:00Z</dcterms:created>
  <dcterms:modified xsi:type="dcterms:W3CDTF">2024-04-08T14:23:00Z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F88E8DAFCFA746599312EBF3E5735870_12</vt:lpwstr>
  </property>
</Properties>
</file>