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exact"/>
        <w:jc w:val="center"/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202</w:t>
      </w:r>
      <w:r>
        <w:rPr>
          <w:rStyle w:val="6"/>
          <w:rFonts w:hint="eastAsia" w:ascii="黑体" w:hAnsi="黑体" w:eastAsia="黑体" w:cs="Times New Roman"/>
          <w:bCs/>
          <w:color w:val="000000"/>
          <w:sz w:val="36"/>
          <w:szCs w:val="36"/>
        </w:rPr>
        <w:t>3</w:t>
      </w: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～202</w:t>
      </w:r>
      <w:r>
        <w:rPr>
          <w:rStyle w:val="6"/>
          <w:rFonts w:hint="eastAsia" w:ascii="黑体" w:hAnsi="黑体" w:eastAsia="黑体" w:cs="Times New Roman"/>
          <w:bCs/>
          <w:color w:val="000000"/>
          <w:sz w:val="36"/>
          <w:szCs w:val="36"/>
        </w:rPr>
        <w:t>4</w:t>
      </w: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学年</w:t>
      </w:r>
      <w:r>
        <w:rPr>
          <w:rStyle w:val="6"/>
          <w:rFonts w:hint="eastAsia" w:ascii="黑体" w:hAnsi="黑体" w:eastAsia="黑体" w:cs="Times New Roman"/>
          <w:bCs/>
          <w:color w:val="000000"/>
          <w:sz w:val="36"/>
          <w:szCs w:val="36"/>
        </w:rPr>
        <w:t>下</w:t>
      </w: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学期南平第一中学（云谷校区）</w:t>
      </w:r>
    </w:p>
    <w:p>
      <w:pPr>
        <w:snapToGrid w:val="0"/>
        <w:spacing w:line="440" w:lineRule="exact"/>
        <w:jc w:val="center"/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学科分层作业布置安排周表</w:t>
      </w:r>
    </w:p>
    <w:p>
      <w:pPr>
        <w:spacing w:line="360" w:lineRule="exact"/>
        <w:rPr>
          <w:rStyle w:val="6"/>
          <w:rFonts w:cs="Times New Roman"/>
          <w:b/>
          <w:bCs/>
          <w:color w:val="000000"/>
          <w:sz w:val="24"/>
        </w:rPr>
      </w:pPr>
    </w:p>
    <w:p>
      <w:pPr>
        <w:snapToGrid w:val="0"/>
        <w:spacing w:line="360" w:lineRule="exact"/>
        <w:rPr>
          <w:rStyle w:val="6"/>
          <w:rFonts w:ascii="宋体" w:hAnsi="宋体"/>
          <w:b/>
          <w:color w:val="000000"/>
          <w:u w:val="single" w:color="000000"/>
        </w:rPr>
      </w:pP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   </w:t>
      </w:r>
      <w:r>
        <w:rPr>
          <w:rStyle w:val="6"/>
          <w:rFonts w:hint="eastAsia" w:cs="Times New Roman"/>
          <w:b/>
          <w:bCs/>
          <w:color w:val="000000"/>
          <w:sz w:val="24"/>
          <w:u w:val="single" w:color="000000"/>
        </w:rPr>
        <w:t>八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年级   </w:t>
      </w:r>
      <w:r>
        <w:rPr>
          <w:rStyle w:val="6"/>
          <w:rFonts w:ascii="宋体" w:hAnsi="宋体"/>
          <w:b/>
          <w:color w:val="000000"/>
          <w:sz w:val="30"/>
        </w:rPr>
        <w:t>年级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6"/>
          <w:rFonts w:hint="eastAsia" w:cs="Times New Roman"/>
          <w:b/>
          <w:bCs/>
          <w:color w:val="000000"/>
          <w:sz w:val="24"/>
          <w:u w:val="single" w:color="000000"/>
          <w:lang w:val="en-US" w:eastAsia="zh-CN"/>
        </w:rPr>
        <w:t>生物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 </w:t>
      </w:r>
      <w:r>
        <w:rPr>
          <w:rStyle w:val="6"/>
          <w:rFonts w:ascii="宋体" w:hAnsi="宋体"/>
          <w:b/>
          <w:color w:val="000000"/>
          <w:sz w:val="30"/>
        </w:rPr>
        <w:t>学科                备课组长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6"/>
          <w:rFonts w:hint="eastAsia" w:cs="Times New Roman"/>
          <w:b/>
          <w:bCs/>
          <w:color w:val="000000"/>
          <w:sz w:val="24"/>
          <w:u w:val="single" w:color="000000"/>
          <w:lang w:val="en-US" w:eastAsia="zh-CN"/>
        </w:rPr>
        <w:t>陈颖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     </w:t>
      </w:r>
    </w:p>
    <w:p>
      <w:pPr>
        <w:snapToGrid w:val="0"/>
        <w:spacing w:line="440" w:lineRule="exact"/>
        <w:rPr>
          <w:rStyle w:val="6"/>
          <w:color w:val="000000"/>
        </w:rPr>
      </w:pPr>
    </w:p>
    <w:tbl>
      <w:tblPr>
        <w:tblStyle w:val="4"/>
        <w:tblW w:w="975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244"/>
        <w:gridCol w:w="6462"/>
        <w:gridCol w:w="148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周次</w:t>
            </w: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日  期</w:t>
            </w: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周 作 业 安 排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ind w:firstLine="236" w:firstLineChars="98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总时长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eastAsia="宋体" w:cs="Times New Roman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Style w:val="6"/>
                <w:rFonts w:hint="eastAsia" w:cs="Times New Roman"/>
                <w:b/>
                <w:bCs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12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4.15</w:t>
            </w:r>
            <w:r>
              <w:rPr>
                <w:rStyle w:val="6"/>
                <w:rFonts w:hint="eastAsia"/>
                <w:color w:val="000000"/>
                <w:szCs w:val="21"/>
              </w:rPr>
              <w:t>-</w:t>
            </w: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4.19</w:t>
            </w: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Style w:val="6"/>
                <w:color w:val="000000"/>
                <w:szCs w:val="21"/>
              </w:rPr>
            </w:pPr>
            <w:r>
              <w:rPr>
                <w:rStyle w:val="6"/>
                <w:color w:val="000000"/>
                <w:szCs w:val="21"/>
              </w:rPr>
              <w:t>必做：</w:t>
            </w:r>
          </w:p>
          <w:p>
            <w:pPr>
              <w:ind w:firstLine="1260" w:firstLineChars="600"/>
              <w:rPr>
                <w:rStyle w:val="6"/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精讲本</w:t>
            </w:r>
            <w:r>
              <w:rPr>
                <w:rStyle w:val="6"/>
                <w:rFonts w:hint="eastAsia"/>
                <w:color w:val="000000"/>
                <w:szCs w:val="21"/>
              </w:rPr>
              <w:t>P</w:t>
            </w:r>
            <w:r>
              <w:rPr>
                <w:rStyle w:val="6"/>
                <w:rFonts w:hint="eastAsia"/>
                <w:b/>
                <w:bCs/>
                <w:color w:val="000000"/>
                <w:szCs w:val="21"/>
                <w:lang w:val="en-US" w:eastAsia="zh-CN"/>
              </w:rPr>
              <w:t>103-105  福建</w:t>
            </w: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7年真题</w:t>
            </w:r>
            <w:r>
              <w:rPr>
                <w:rStyle w:val="6"/>
                <w:rFonts w:hint="eastAsia"/>
                <w:color w:val="000000"/>
                <w:szCs w:val="21"/>
                <w:lang w:eastAsia="zh-CN"/>
              </w:rPr>
              <w:t>，</w:t>
            </w: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备考好题精练</w:t>
            </w:r>
          </w:p>
          <w:p>
            <w:pPr>
              <w:ind w:firstLine="1260" w:firstLineChars="600"/>
              <w:rPr>
                <w:rStyle w:val="6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</w:tcPr>
          <w:p>
            <w:pPr>
              <w:rPr>
                <w:rStyle w:val="6"/>
                <w:color w:val="000000"/>
                <w:szCs w:val="21"/>
              </w:rPr>
            </w:pPr>
            <w:r>
              <w:rPr>
                <w:rStyle w:val="6"/>
                <w:color w:val="000000"/>
                <w:szCs w:val="21"/>
              </w:rPr>
              <w:t>10分钟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rFonts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color w:val="000000"/>
                <w:szCs w:val="21"/>
              </w:rPr>
            </w:pPr>
          </w:p>
        </w:tc>
        <w:tc>
          <w:tcPr>
            <w:tcW w:w="79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Style w:val="6"/>
                <w:color w:val="000000"/>
                <w:szCs w:val="21"/>
              </w:rPr>
            </w:pPr>
            <w:r>
              <w:rPr>
                <w:rStyle w:val="6"/>
                <w:color w:val="000000"/>
                <w:szCs w:val="21"/>
              </w:rPr>
              <w:t>选做：</w:t>
            </w:r>
          </w:p>
          <w:p>
            <w:pPr>
              <w:ind w:firstLine="1260" w:firstLineChars="600"/>
              <w:rPr>
                <w:rStyle w:val="6"/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Style w:val="6"/>
                <w:rFonts w:hint="eastAsia"/>
                <w:color w:val="000000"/>
                <w:szCs w:val="21"/>
              </w:rPr>
              <w:t>P</w:t>
            </w:r>
            <w:r>
              <w:rPr>
                <w:rStyle w:val="6"/>
                <w:rFonts w:hint="eastAsia"/>
                <w:b/>
                <w:bCs/>
                <w:color w:val="000000"/>
                <w:szCs w:val="21"/>
                <w:lang w:val="en-US" w:eastAsia="zh-CN"/>
              </w:rPr>
              <w:t>105  拓展设问</w:t>
            </w:r>
          </w:p>
          <w:p>
            <w:pPr>
              <w:rPr>
                <w:rStyle w:val="6"/>
                <w:color w:val="000000"/>
                <w:szCs w:val="21"/>
              </w:rPr>
            </w:pPr>
          </w:p>
          <w:p>
            <w:pPr>
              <w:rPr>
                <w:rStyle w:val="6"/>
                <w:color w:val="000000"/>
                <w:szCs w:val="21"/>
              </w:rPr>
            </w:pPr>
          </w:p>
          <w:p>
            <w:pPr>
              <w:rPr>
                <w:rStyle w:val="6"/>
                <w:color w:val="000000"/>
                <w:szCs w:val="21"/>
              </w:rPr>
            </w:pPr>
            <w:bookmarkStart w:id="0" w:name="_GoBack"/>
            <w:bookmarkEnd w:id="0"/>
          </w:p>
        </w:tc>
      </w:tr>
    </w:tbl>
    <w:p>
      <w:pPr>
        <w:rPr>
          <w:rStyle w:val="6"/>
          <w:color w:val="000000"/>
          <w:szCs w:val="21"/>
        </w:rPr>
      </w:pPr>
    </w:p>
    <w:p>
      <w:pPr>
        <w:rPr>
          <w:rStyle w:val="6"/>
          <w:color w:val="000000"/>
          <w:szCs w:val="21"/>
        </w:rPr>
      </w:pPr>
      <w:r>
        <w:rPr>
          <w:rStyle w:val="6"/>
          <w:color w:val="000000"/>
          <w:szCs w:val="21"/>
        </w:rPr>
        <w:t>备注：集备组每周按此格式填写并上交教研室。</w:t>
      </w:r>
    </w:p>
    <w:p>
      <w:pPr>
        <w:snapToGrid w:val="0"/>
        <w:spacing w:line="480" w:lineRule="exact"/>
        <w:jc w:val="center"/>
        <w:rPr>
          <w:rStyle w:val="6"/>
          <w:rFonts w:ascii="宋体" w:hAnsi="宋体"/>
          <w:b/>
          <w:color w:val="000000"/>
          <w:sz w:val="30"/>
        </w:rPr>
      </w:pPr>
      <w:r>
        <w:rPr>
          <w:rStyle w:val="6"/>
          <w:rFonts w:ascii="宋体" w:hAnsi="宋体"/>
          <w:b/>
          <w:color w:val="000000"/>
          <w:sz w:val="30"/>
        </w:rPr>
        <w:t xml:space="preserve">                                                 </w:t>
      </w:r>
    </w:p>
    <w:sectPr>
      <w:headerReference r:id="rId3" w:type="default"/>
      <w:pgSz w:w="11906" w:h="16838"/>
      <w:pgMar w:top="737" w:right="1134" w:bottom="737" w:left="1134" w:header="851" w:footer="992" w:gutter="0"/>
      <w:cols w:space="774" w:num="1"/>
      <w:docGrid w:type="lines" w:linePitch="312" w:charSpace="-39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4OWRjNDg3NTBjZTgwM2FkYzRmMjg2ZWQ5M2QxN2MifQ=="/>
  </w:docVars>
  <w:rsids>
    <w:rsidRoot w:val="00886CB7"/>
    <w:rsid w:val="00011F6F"/>
    <w:rsid w:val="00014C7D"/>
    <w:rsid w:val="00020A33"/>
    <w:rsid w:val="00063EE1"/>
    <w:rsid w:val="00156ED6"/>
    <w:rsid w:val="001E4AD6"/>
    <w:rsid w:val="003053D1"/>
    <w:rsid w:val="00407643"/>
    <w:rsid w:val="00423AC5"/>
    <w:rsid w:val="00485A11"/>
    <w:rsid w:val="005A4304"/>
    <w:rsid w:val="005C2FF6"/>
    <w:rsid w:val="00625F0B"/>
    <w:rsid w:val="00634A45"/>
    <w:rsid w:val="007505CA"/>
    <w:rsid w:val="0078150D"/>
    <w:rsid w:val="00793315"/>
    <w:rsid w:val="007B0EC6"/>
    <w:rsid w:val="00856839"/>
    <w:rsid w:val="00865E96"/>
    <w:rsid w:val="00886CB7"/>
    <w:rsid w:val="00943BEB"/>
    <w:rsid w:val="009B04FA"/>
    <w:rsid w:val="00AC0237"/>
    <w:rsid w:val="00BC1715"/>
    <w:rsid w:val="00C57C03"/>
    <w:rsid w:val="00C80250"/>
    <w:rsid w:val="00C9621B"/>
    <w:rsid w:val="00CF3E53"/>
    <w:rsid w:val="00D14A1D"/>
    <w:rsid w:val="00D26BB5"/>
    <w:rsid w:val="00E55DD9"/>
    <w:rsid w:val="00E74953"/>
    <w:rsid w:val="00EA1B93"/>
    <w:rsid w:val="00FB5826"/>
    <w:rsid w:val="01026606"/>
    <w:rsid w:val="0234261C"/>
    <w:rsid w:val="041C52CE"/>
    <w:rsid w:val="0BFA6134"/>
    <w:rsid w:val="13C4505D"/>
    <w:rsid w:val="14ED4E63"/>
    <w:rsid w:val="150B4413"/>
    <w:rsid w:val="156609F8"/>
    <w:rsid w:val="1D812873"/>
    <w:rsid w:val="21D32B8D"/>
    <w:rsid w:val="31F7040C"/>
    <w:rsid w:val="367A3758"/>
    <w:rsid w:val="45A50EBF"/>
    <w:rsid w:val="474E7BB7"/>
    <w:rsid w:val="564D31A3"/>
    <w:rsid w:val="5BAD7DF7"/>
    <w:rsid w:val="5F3A7FC8"/>
    <w:rsid w:val="61A272AA"/>
    <w:rsid w:val="769938A1"/>
    <w:rsid w:val="78F10323"/>
    <w:rsid w:val="7B7B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autoRedefine/>
    <w:semiHidden/>
    <w:qFormat/>
    <w:uiPriority w:val="0"/>
  </w:style>
  <w:style w:type="table" w:customStyle="1" w:styleId="7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Acetate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249</Characters>
  <Lines>2</Lines>
  <Paragraphs>1</Paragraphs>
  <TotalTime>13</TotalTime>
  <ScaleCrop>false</ScaleCrop>
  <LinksUpToDate>false</LinksUpToDate>
  <CharactersWithSpaces>291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2024-03-05T08:22:00Z</dcterms:created>
  <dc:creator>Administrator</dc:creator>
  <cp:lastModifiedBy>chen</cp:lastModifiedBy>
  <dcterms:modified xsi:type="dcterms:W3CDTF">2024-04-18T08:44:56Z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59FA5AFD03EA480E9C60A08A78BD7D26_13</vt:lpwstr>
  </property>
</Properties>
</file>