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szCs w:val="21"/>
              </w:rPr>
              <w:t>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必做：我们的生态足迹有多大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如何“藏粮于地”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是否应该发展核能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如何做中学生资源、环境安全意识问卷调查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6141908"/>
    <w:rsid w:val="273A78F2"/>
    <w:rsid w:val="2A872513"/>
    <w:rsid w:val="2C0D2112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1AF4C65E350B46AAB25B67D03BFFD9DD_13</vt:lpwstr>
  </property>
</Properties>
</file>