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7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29</w:t>
            </w:r>
            <w:r>
              <w:rPr>
                <w:rFonts w:hint="eastAsia"/>
                <w:szCs w:val="21"/>
              </w:rPr>
              <w:t>－5.</w:t>
            </w:r>
            <w:r>
              <w:rPr>
                <w:szCs w:val="21"/>
              </w:rPr>
              <w:t>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00" w:lineRule="exact"/>
              <w:ind w:firstLine="210" w:firstLineChars="100"/>
              <w:jc w:val="left"/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2022年北京卷 </w:t>
            </w:r>
            <w:r>
              <w:rPr>
                <w:rFonts w:hint="eastAsia"/>
                <w:szCs w:val="21"/>
                <w:lang w:val="en-US" w:eastAsia="zh-CN"/>
              </w:rPr>
              <w:t>3500词汇3个单元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FF"/>
                <w:szCs w:val="21"/>
                <w:lang w:val="en-US" w:eastAsia="zh-CN"/>
              </w:rPr>
              <w:t>南平市第二次质检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A564CB3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7116561"/>
    <w:rsid w:val="39CB3764"/>
    <w:rsid w:val="3A15342D"/>
    <w:rsid w:val="3AB27175"/>
    <w:rsid w:val="3EA01344"/>
    <w:rsid w:val="411A02A4"/>
    <w:rsid w:val="4238110C"/>
    <w:rsid w:val="42BE5B2A"/>
    <w:rsid w:val="444453DF"/>
    <w:rsid w:val="4C7F4250"/>
    <w:rsid w:val="511D28B6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132</Words>
  <Characters>151</Characters>
  <Lines>1</Lines>
  <Paragraphs>1</Paragraphs>
  <TotalTime>0</TotalTime>
  <ScaleCrop>false</ScaleCrop>
  <LinksUpToDate>false</LinksUpToDate>
  <CharactersWithSpaces>247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2024-04-16T00:17:27Z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DE5D534DE7137875131404658447676D_43</vt:lpwstr>
  </property>
</Properties>
</file>